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0A2F6" w14:textId="422DE7BF" w:rsidR="00265707" w:rsidRPr="00720C19" w:rsidRDefault="000C4271" w:rsidP="002230FC">
      <w:pPr>
        <w:shd w:val="clear" w:color="auto" w:fill="FFFFFF"/>
        <w:spacing w:after="0" w:line="240" w:lineRule="auto"/>
        <w:ind w:left="450" w:right="450" w:firstLine="4937"/>
        <w:rPr>
          <w:rFonts w:ascii="Times New Roman" w:eastAsia="Times New Roman" w:hAnsi="Times New Roman" w:cs="Times New Roman"/>
          <w:bCs/>
          <w:sz w:val="12"/>
          <w:szCs w:val="12"/>
          <w:lang w:val="uk-UA" w:eastAsia="ru-RU"/>
        </w:rPr>
      </w:pPr>
      <w:r w:rsidRPr="00720C19">
        <w:rPr>
          <w:rFonts w:ascii="Times New Roman" w:eastAsia="Times New Roman" w:hAnsi="Times New Roman" w:cs="Times New Roman"/>
          <w:bCs/>
          <w:iCs/>
          <w:sz w:val="12"/>
          <w:szCs w:val="12"/>
          <w:lang w:val="uk-UA" w:eastAsia="ru-RU"/>
        </w:rPr>
        <w:t>Додаток 1 до</w:t>
      </w:r>
      <w:r w:rsidR="00265707" w:rsidRPr="00720C19">
        <w:rPr>
          <w:rFonts w:ascii="Times New Roman" w:eastAsia="Times New Roman" w:hAnsi="Times New Roman" w:cs="Times New Roman"/>
          <w:bCs/>
          <w:iCs/>
          <w:sz w:val="12"/>
          <w:szCs w:val="12"/>
          <w:lang w:val="uk-UA" w:eastAsia="ru-RU"/>
        </w:rPr>
        <w:t xml:space="preserve"> Закон</w:t>
      </w:r>
      <w:r w:rsidRPr="00720C19">
        <w:rPr>
          <w:rFonts w:ascii="Times New Roman" w:eastAsia="Times New Roman" w:hAnsi="Times New Roman" w:cs="Times New Roman"/>
          <w:bCs/>
          <w:iCs/>
          <w:sz w:val="12"/>
          <w:szCs w:val="12"/>
          <w:lang w:val="uk-UA" w:eastAsia="ru-RU"/>
        </w:rPr>
        <w:t>у</w:t>
      </w:r>
      <w:r w:rsidR="00265707" w:rsidRPr="00720C19">
        <w:rPr>
          <w:rFonts w:ascii="Times New Roman" w:eastAsia="Times New Roman" w:hAnsi="Times New Roman" w:cs="Times New Roman"/>
          <w:bCs/>
          <w:iCs/>
          <w:sz w:val="12"/>
          <w:szCs w:val="12"/>
          <w:lang w:val="uk-UA" w:eastAsia="ru-RU"/>
        </w:rPr>
        <w:t> </w:t>
      </w:r>
      <w:r w:rsidR="001C3208" w:rsidRPr="00720C19">
        <w:rPr>
          <w:rFonts w:ascii="Times New Roman" w:eastAsia="Times New Roman" w:hAnsi="Times New Roman" w:cs="Times New Roman"/>
          <w:bCs/>
          <w:iCs/>
          <w:sz w:val="12"/>
          <w:szCs w:val="12"/>
          <w:lang w:val="uk-UA" w:eastAsia="ru-RU"/>
        </w:rPr>
        <w:t>України</w:t>
      </w:r>
      <w:r w:rsidRPr="00720C19">
        <w:rPr>
          <w:rFonts w:ascii="Times New Roman" w:eastAsia="Times New Roman" w:hAnsi="Times New Roman" w:cs="Times New Roman"/>
          <w:bCs/>
          <w:iCs/>
          <w:sz w:val="12"/>
          <w:szCs w:val="12"/>
          <w:lang w:val="uk-UA" w:eastAsia="ru-RU"/>
        </w:rPr>
        <w:t xml:space="preserve"> </w:t>
      </w:r>
      <w:r w:rsidR="002230FC" w:rsidRPr="00720C19">
        <w:rPr>
          <w:rFonts w:ascii="Times New Roman" w:eastAsia="Times New Roman" w:hAnsi="Times New Roman" w:cs="Times New Roman"/>
          <w:bCs/>
          <w:iCs/>
          <w:sz w:val="12"/>
          <w:szCs w:val="12"/>
          <w:lang w:val="uk-UA" w:eastAsia="ru-RU"/>
        </w:rPr>
        <w:t>«Про споживче кредитування»</w:t>
      </w:r>
    </w:p>
    <w:p w14:paraId="4DD4287B" w14:textId="77777777" w:rsidR="00844DE4" w:rsidRPr="00720C19" w:rsidRDefault="00844DE4" w:rsidP="00844DE4">
      <w:pPr>
        <w:shd w:val="clear" w:color="auto" w:fill="FFFFFF"/>
        <w:spacing w:after="0" w:line="240" w:lineRule="auto"/>
        <w:ind w:left="450" w:right="450"/>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b/>
          <w:bCs/>
          <w:sz w:val="12"/>
          <w:szCs w:val="12"/>
          <w:lang w:val="uk-UA" w:eastAsia="ru-RU"/>
        </w:rPr>
        <w:t>Паспорт споживчого кредиту</w:t>
      </w:r>
      <w:r w:rsidRPr="00720C19">
        <w:rPr>
          <w:rFonts w:ascii="Times New Roman" w:eastAsia="Times New Roman" w:hAnsi="Times New Roman" w:cs="Times New Roman"/>
          <w:sz w:val="12"/>
          <w:szCs w:val="12"/>
          <w:lang w:val="uk-UA" w:eastAsia="ru-RU"/>
        </w:rPr>
        <w:br/>
      </w:r>
      <w:r w:rsidRPr="00720C19">
        <w:rPr>
          <w:rFonts w:ascii="Times New Roman" w:eastAsia="Times New Roman" w:hAnsi="Times New Roman" w:cs="Times New Roman"/>
          <w:b/>
          <w:bCs/>
          <w:sz w:val="12"/>
          <w:szCs w:val="12"/>
          <w:lang w:val="uk-UA" w:eastAsia="ru-RU"/>
        </w:rPr>
        <w:t>Інформація, яка надається споживачу до укладення договору про споживчий кредит</w:t>
      </w:r>
    </w:p>
    <w:tbl>
      <w:tblPr>
        <w:tblW w:w="5778" w:type="pct"/>
        <w:tblInd w:w="-1001"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37"/>
        <w:gridCol w:w="6236"/>
        <w:gridCol w:w="19"/>
      </w:tblGrid>
      <w:tr w:rsidR="00720C19" w:rsidRPr="00720C19" w14:paraId="3094077B"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5F21D923"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bookmarkStart w:id="0" w:name="n245"/>
            <w:bookmarkEnd w:id="0"/>
            <w:r w:rsidRPr="00720C19">
              <w:rPr>
                <w:rFonts w:ascii="Times New Roman" w:eastAsia="Times New Roman" w:hAnsi="Times New Roman" w:cs="Times New Roman"/>
                <w:sz w:val="12"/>
                <w:szCs w:val="12"/>
                <w:lang w:val="uk-UA" w:eastAsia="ru-RU"/>
              </w:rPr>
              <w:t>1. Інформація та контактні дані кредитодавця</w:t>
            </w:r>
          </w:p>
        </w:tc>
      </w:tr>
      <w:tr w:rsidR="00720C19" w:rsidRPr="00720C19" w14:paraId="43D63588" w14:textId="77777777" w:rsidTr="002230FC">
        <w:trPr>
          <w:gridAfter w:val="1"/>
          <w:wAfter w:w="19" w:type="dxa"/>
        </w:trPr>
        <w:tc>
          <w:tcPr>
            <w:tcW w:w="4537" w:type="dxa"/>
            <w:tcBorders>
              <w:top w:val="single" w:sz="6" w:space="0" w:color="000000"/>
              <w:left w:val="single" w:sz="6" w:space="0" w:color="000000"/>
              <w:bottom w:val="single" w:sz="4" w:space="0" w:color="auto"/>
              <w:right w:val="single" w:sz="6" w:space="0" w:color="000000"/>
            </w:tcBorders>
            <w:hideMark/>
          </w:tcPr>
          <w:p w14:paraId="39EFC583" w14:textId="77777777" w:rsidR="00844DE4" w:rsidRPr="00720C19" w:rsidRDefault="00844DE4" w:rsidP="00E5428A">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Найменування кредитодавця </w:t>
            </w:r>
          </w:p>
        </w:tc>
        <w:tc>
          <w:tcPr>
            <w:tcW w:w="6237" w:type="dxa"/>
            <w:tcBorders>
              <w:top w:val="single" w:sz="6" w:space="0" w:color="000000"/>
              <w:left w:val="single" w:sz="6" w:space="0" w:color="000000"/>
              <w:bottom w:val="single" w:sz="6" w:space="0" w:color="000000"/>
              <w:right w:val="single" w:sz="6" w:space="0" w:color="000000"/>
            </w:tcBorders>
            <w:hideMark/>
          </w:tcPr>
          <w:p w14:paraId="3E790589" w14:textId="77777777" w:rsidR="00844DE4" w:rsidRPr="00720C19" w:rsidRDefault="00CB02C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ПОВНЕ ТОВАРИСТВО "ЛОМБАРД "ПЕРШИЙ" ТОВАРИСТВО З ОБМЕЖЕНОЮ ВІДПОВІДАЛЬНІСТЮ "МІКРОФІНАНС" І КОМПАНІЯ"</w:t>
            </w:r>
          </w:p>
        </w:tc>
      </w:tr>
      <w:tr w:rsidR="00720C19" w:rsidRPr="00720C19" w14:paraId="081A508F" w14:textId="77777777" w:rsidTr="002230FC">
        <w:trPr>
          <w:gridAfter w:val="1"/>
          <w:wAfter w:w="19" w:type="dxa"/>
        </w:trPr>
        <w:tc>
          <w:tcPr>
            <w:tcW w:w="4537" w:type="dxa"/>
            <w:tcBorders>
              <w:top w:val="single" w:sz="6" w:space="0" w:color="000000"/>
              <w:left w:val="single" w:sz="6" w:space="0" w:color="000000"/>
              <w:bottom w:val="single" w:sz="4" w:space="0" w:color="auto"/>
              <w:right w:val="single" w:sz="6" w:space="0" w:color="000000"/>
            </w:tcBorders>
          </w:tcPr>
          <w:p w14:paraId="0BD0774E" w14:textId="77777777" w:rsidR="00E5428A" w:rsidRPr="00720C19" w:rsidRDefault="00E5428A"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Найменування відокремленого підрозділу, в якому поширюється інформація</w:t>
            </w:r>
          </w:p>
        </w:tc>
        <w:tc>
          <w:tcPr>
            <w:tcW w:w="6237" w:type="dxa"/>
            <w:tcBorders>
              <w:top w:val="single" w:sz="6" w:space="0" w:color="000000"/>
              <w:left w:val="single" w:sz="6" w:space="0" w:color="000000"/>
              <w:bottom w:val="single" w:sz="6" w:space="0" w:color="000000"/>
              <w:right w:val="single" w:sz="6" w:space="0" w:color="000000"/>
            </w:tcBorders>
          </w:tcPr>
          <w:p w14:paraId="577D9718" w14:textId="77777777" w:rsidR="00E5428A" w:rsidRPr="00720C19" w:rsidRDefault="00CB02C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Номер відділення, яке видає кредит</w:t>
            </w:r>
          </w:p>
        </w:tc>
      </w:tr>
      <w:tr w:rsidR="00720C19" w:rsidRPr="00720C19" w14:paraId="3D86B013" w14:textId="77777777" w:rsidTr="002230FC">
        <w:trPr>
          <w:gridAfter w:val="1"/>
          <w:wAfter w:w="19" w:type="dxa"/>
          <w:trHeight w:val="361"/>
        </w:trPr>
        <w:tc>
          <w:tcPr>
            <w:tcW w:w="4537" w:type="dxa"/>
            <w:tcBorders>
              <w:top w:val="single" w:sz="4" w:space="0" w:color="auto"/>
              <w:left w:val="single" w:sz="4" w:space="0" w:color="auto"/>
              <w:bottom w:val="single" w:sz="4" w:space="0" w:color="auto"/>
              <w:right w:val="single" w:sz="4" w:space="0" w:color="auto"/>
            </w:tcBorders>
            <w:hideMark/>
          </w:tcPr>
          <w:p w14:paraId="74913372" w14:textId="77777777" w:rsidR="00E5428A" w:rsidRPr="00720C19" w:rsidRDefault="00E5428A" w:rsidP="00E5428A">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Місцезнаходження кредитодавця </w:t>
            </w:r>
          </w:p>
          <w:p w14:paraId="016F90C8" w14:textId="77777777" w:rsidR="00E5428A" w:rsidRPr="00720C19" w:rsidRDefault="00E5428A" w:rsidP="00E5428A">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(юридична адреса)</w:t>
            </w:r>
          </w:p>
        </w:tc>
        <w:tc>
          <w:tcPr>
            <w:tcW w:w="6237" w:type="dxa"/>
            <w:tcBorders>
              <w:top w:val="single" w:sz="6" w:space="0" w:color="000000"/>
              <w:left w:val="single" w:sz="4" w:space="0" w:color="auto"/>
              <w:bottom w:val="single" w:sz="6" w:space="0" w:color="000000"/>
              <w:right w:val="single" w:sz="6" w:space="0" w:color="000000"/>
            </w:tcBorders>
            <w:hideMark/>
          </w:tcPr>
          <w:p w14:paraId="3011FF94" w14:textId="77777777" w:rsidR="00E5428A" w:rsidRPr="00720C19" w:rsidRDefault="00E5428A"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69035, Запорізька обл., м. Запоріжжя, вул. Рекордна, буд. 26Г</w:t>
            </w:r>
          </w:p>
        </w:tc>
      </w:tr>
      <w:tr w:rsidR="00720C19" w:rsidRPr="00720C19" w14:paraId="30D575BC" w14:textId="77777777" w:rsidTr="002230FC">
        <w:trPr>
          <w:gridAfter w:val="1"/>
          <w:wAfter w:w="19" w:type="dxa"/>
          <w:trHeight w:val="313"/>
        </w:trPr>
        <w:tc>
          <w:tcPr>
            <w:tcW w:w="4537" w:type="dxa"/>
            <w:tcBorders>
              <w:top w:val="single" w:sz="4" w:space="0" w:color="auto"/>
              <w:left w:val="single" w:sz="4" w:space="0" w:color="auto"/>
              <w:bottom w:val="single" w:sz="4" w:space="0" w:color="auto"/>
              <w:right w:val="single" w:sz="4" w:space="0" w:color="auto"/>
            </w:tcBorders>
          </w:tcPr>
          <w:p w14:paraId="731DB00A" w14:textId="77777777" w:rsidR="00E5428A" w:rsidRPr="00720C19" w:rsidRDefault="00E5428A"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структурного або відокремленого підрозділу, в якому поширюється інформація</w:t>
            </w:r>
          </w:p>
        </w:tc>
        <w:tc>
          <w:tcPr>
            <w:tcW w:w="6237" w:type="dxa"/>
            <w:tcBorders>
              <w:top w:val="single" w:sz="6" w:space="0" w:color="000000"/>
              <w:left w:val="single" w:sz="4" w:space="0" w:color="auto"/>
              <w:bottom w:val="single" w:sz="6" w:space="0" w:color="000000"/>
              <w:right w:val="single" w:sz="6" w:space="0" w:color="000000"/>
            </w:tcBorders>
          </w:tcPr>
          <w:p w14:paraId="54F75DC7" w14:textId="77777777" w:rsidR="00E5428A" w:rsidRPr="00720C19" w:rsidRDefault="00CB02C1" w:rsidP="00CB02C1">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відділення, яке видає кредит</w:t>
            </w:r>
          </w:p>
        </w:tc>
      </w:tr>
      <w:tr w:rsidR="00720C19" w:rsidRPr="00720C19" w14:paraId="4B4396E3" w14:textId="77777777" w:rsidTr="002230FC">
        <w:trPr>
          <w:gridAfter w:val="1"/>
          <w:wAfter w:w="19" w:type="dxa"/>
        </w:trPr>
        <w:tc>
          <w:tcPr>
            <w:tcW w:w="4537" w:type="dxa"/>
            <w:tcBorders>
              <w:top w:val="single" w:sz="4" w:space="0" w:color="auto"/>
              <w:left w:val="single" w:sz="6" w:space="0" w:color="000000"/>
              <w:bottom w:val="single" w:sz="6" w:space="0" w:color="000000"/>
              <w:right w:val="single" w:sz="6" w:space="0" w:color="000000"/>
            </w:tcBorders>
            <w:hideMark/>
          </w:tcPr>
          <w:p w14:paraId="081269FE" w14:textId="77777777" w:rsidR="00844DE4" w:rsidRPr="00720C19" w:rsidRDefault="00844DE4" w:rsidP="00E5428A">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Ліцензія</w:t>
            </w:r>
          </w:p>
        </w:tc>
        <w:tc>
          <w:tcPr>
            <w:tcW w:w="6237" w:type="dxa"/>
            <w:tcBorders>
              <w:top w:val="single" w:sz="6" w:space="0" w:color="000000"/>
              <w:left w:val="single" w:sz="6" w:space="0" w:color="000000"/>
              <w:bottom w:val="single" w:sz="6" w:space="0" w:color="000000"/>
              <w:right w:val="single" w:sz="6" w:space="0" w:color="000000"/>
            </w:tcBorders>
            <w:hideMark/>
          </w:tcPr>
          <w:p w14:paraId="4578EDB2" w14:textId="77777777" w:rsidR="00844DE4" w:rsidRPr="00720C19" w:rsidRDefault="00CB02C1"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Ліцензія отримана 28.11.2017 року на підставі розпорядження НАЦКОМФІНПОСЛУГ № 4352 від 28.11.2017 року</w:t>
            </w:r>
          </w:p>
        </w:tc>
      </w:tr>
      <w:tr w:rsidR="00720C19" w:rsidRPr="00720C19" w14:paraId="2B2719F4"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7B005868"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Номер контактного телефону</w:t>
            </w:r>
          </w:p>
        </w:tc>
        <w:tc>
          <w:tcPr>
            <w:tcW w:w="6237" w:type="dxa"/>
            <w:tcBorders>
              <w:top w:val="single" w:sz="6" w:space="0" w:color="000000"/>
              <w:left w:val="single" w:sz="6" w:space="0" w:color="000000"/>
              <w:bottom w:val="single" w:sz="6" w:space="0" w:color="000000"/>
              <w:right w:val="single" w:sz="6" w:space="0" w:color="000000"/>
            </w:tcBorders>
            <w:hideMark/>
          </w:tcPr>
          <w:p w14:paraId="574C74BB" w14:textId="77777777" w:rsidR="00844DE4" w:rsidRPr="00720C19" w:rsidRDefault="00CF2386" w:rsidP="00B92D9E">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Номер </w:t>
            </w:r>
            <w:r w:rsidR="00B92D9E" w:rsidRPr="00720C19">
              <w:rPr>
                <w:rFonts w:ascii="Times New Roman" w:eastAsia="Times New Roman" w:hAnsi="Times New Roman" w:cs="Times New Roman"/>
                <w:sz w:val="12"/>
                <w:szCs w:val="12"/>
                <w:lang w:val="uk-UA" w:eastAsia="ru-RU"/>
              </w:rPr>
              <w:t>відділення, яке видає кредит та номер гарячої лінії</w:t>
            </w:r>
          </w:p>
        </w:tc>
      </w:tr>
      <w:tr w:rsidR="00720C19" w:rsidRPr="00720C19" w14:paraId="5D51BA7C"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161B6E53"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електронної пошти</w:t>
            </w:r>
          </w:p>
        </w:tc>
        <w:tc>
          <w:tcPr>
            <w:tcW w:w="6237" w:type="dxa"/>
            <w:tcBorders>
              <w:top w:val="single" w:sz="6" w:space="0" w:color="000000"/>
              <w:left w:val="single" w:sz="6" w:space="0" w:color="000000"/>
              <w:bottom w:val="single" w:sz="6" w:space="0" w:color="000000"/>
              <w:right w:val="single" w:sz="6" w:space="0" w:color="000000"/>
            </w:tcBorders>
            <w:hideMark/>
          </w:tcPr>
          <w:p w14:paraId="356420F9" w14:textId="20F8151D" w:rsidR="00844DE4" w:rsidRPr="00720C19" w:rsidRDefault="005C1F1D" w:rsidP="00435AE8">
            <w:pPr>
              <w:spacing w:after="0" w:line="240" w:lineRule="auto"/>
              <w:jc w:val="center"/>
              <w:rPr>
                <w:rFonts w:ascii="Times New Roman" w:eastAsia="Times New Roman" w:hAnsi="Times New Roman" w:cs="Times New Roman"/>
                <w:sz w:val="12"/>
                <w:szCs w:val="12"/>
                <w:lang w:val="uk-UA" w:eastAsia="ru-RU"/>
              </w:rPr>
            </w:pPr>
            <w:r w:rsidRPr="00720C19">
              <w:rPr>
                <w:rStyle w:val="a5"/>
                <w:rFonts w:ascii="Times New Roman" w:hAnsi="Times New Roman" w:cs="Times New Roman"/>
                <w:color w:val="auto"/>
                <w:sz w:val="12"/>
                <w:szCs w:val="12"/>
                <w:shd w:val="clear" w:color="auto" w:fill="FFFFFF"/>
              </w:rPr>
              <w:fldChar w:fldCharType="begin"/>
            </w:r>
            <w:r w:rsidRPr="00720C19">
              <w:rPr>
                <w:rStyle w:val="a5"/>
                <w:rFonts w:ascii="Times New Roman" w:hAnsi="Times New Roman" w:cs="Times New Roman"/>
                <w:color w:val="auto"/>
                <w:sz w:val="12"/>
                <w:szCs w:val="12"/>
                <w:shd w:val="clear" w:color="auto" w:fill="FFFFFF"/>
                <w:lang w:val="uk-UA"/>
                <w:rPrChange w:id="1"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Pr="00720C19">
              <w:rPr>
                <w:rStyle w:val="a5"/>
                <w:rFonts w:ascii="Times New Roman" w:hAnsi="Times New Roman" w:cs="Times New Roman"/>
                <w:color w:val="auto"/>
                <w:sz w:val="12"/>
                <w:szCs w:val="12"/>
                <w:shd w:val="clear" w:color="auto" w:fill="FFFFFF"/>
              </w:rPr>
              <w:instrText>HYPERLINK</w:instrText>
            </w:r>
            <w:r w:rsidRPr="00720C19">
              <w:rPr>
                <w:rStyle w:val="a5"/>
                <w:rFonts w:ascii="Times New Roman" w:hAnsi="Times New Roman" w:cs="Times New Roman"/>
                <w:color w:val="auto"/>
                <w:sz w:val="12"/>
                <w:szCs w:val="12"/>
                <w:shd w:val="clear" w:color="auto" w:fill="FFFFFF"/>
                <w:lang w:val="uk-UA"/>
                <w:rPrChange w:id="2"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Pr="00720C19">
              <w:rPr>
                <w:rStyle w:val="a5"/>
                <w:rFonts w:ascii="Times New Roman" w:hAnsi="Times New Roman" w:cs="Times New Roman"/>
                <w:color w:val="auto"/>
                <w:sz w:val="12"/>
                <w:szCs w:val="12"/>
                <w:shd w:val="clear" w:color="auto" w:fill="FFFFFF"/>
              </w:rPr>
              <w:instrText>mailto</w:instrText>
            </w:r>
            <w:r w:rsidRPr="00720C19">
              <w:rPr>
                <w:rStyle w:val="a5"/>
                <w:rFonts w:ascii="Times New Roman" w:hAnsi="Times New Roman" w:cs="Times New Roman"/>
                <w:color w:val="auto"/>
                <w:sz w:val="12"/>
                <w:szCs w:val="12"/>
                <w:shd w:val="clear" w:color="auto" w:fill="FFFFFF"/>
                <w:lang w:val="uk-UA"/>
                <w:rPrChange w:id="3" w:author="Лазарева Марина" w:date="2021-07-14T14:44:00Z">
                  <w:rPr>
                    <w:rStyle w:val="a5"/>
                    <w:rFonts w:ascii="Times New Roman" w:hAnsi="Times New Roman" w:cs="Times New Roman"/>
                    <w:sz w:val="12"/>
                    <w:szCs w:val="12"/>
                    <w:shd w:val="clear" w:color="auto" w:fill="FFFFFF"/>
                  </w:rPr>
                </w:rPrChange>
              </w:rPr>
              <w:instrText>:</w:instrText>
            </w:r>
            <w:r w:rsidRPr="00720C19">
              <w:rPr>
                <w:rStyle w:val="a5"/>
                <w:rFonts w:ascii="Times New Roman" w:hAnsi="Times New Roman" w:cs="Times New Roman"/>
                <w:color w:val="auto"/>
                <w:sz w:val="12"/>
                <w:szCs w:val="12"/>
                <w:shd w:val="clear" w:color="auto" w:fill="FFFFFF"/>
              </w:rPr>
              <w:instrText>sale</w:instrText>
            </w:r>
            <w:r w:rsidRPr="00720C19">
              <w:rPr>
                <w:rStyle w:val="a5"/>
                <w:rFonts w:ascii="Times New Roman" w:hAnsi="Times New Roman" w:cs="Times New Roman"/>
                <w:color w:val="auto"/>
                <w:sz w:val="12"/>
                <w:szCs w:val="12"/>
                <w:shd w:val="clear" w:color="auto" w:fill="FFFFFF"/>
                <w:lang w:val="uk-UA"/>
                <w:rPrChange w:id="4" w:author="Лазарева Марина" w:date="2021-07-14T14:44:00Z">
                  <w:rPr>
                    <w:rStyle w:val="a5"/>
                    <w:rFonts w:ascii="Times New Roman" w:hAnsi="Times New Roman" w:cs="Times New Roman"/>
                    <w:sz w:val="12"/>
                    <w:szCs w:val="12"/>
                    <w:shd w:val="clear" w:color="auto" w:fill="FFFFFF"/>
                  </w:rPr>
                </w:rPrChange>
              </w:rPr>
              <w:instrText>@</w:instrText>
            </w:r>
            <w:r w:rsidRPr="00720C19">
              <w:rPr>
                <w:rStyle w:val="a5"/>
                <w:rFonts w:ascii="Times New Roman" w:hAnsi="Times New Roman" w:cs="Times New Roman"/>
                <w:color w:val="auto"/>
                <w:sz w:val="12"/>
                <w:szCs w:val="12"/>
                <w:shd w:val="clear" w:color="auto" w:fill="FFFFFF"/>
              </w:rPr>
              <w:instrText>avto</w:instrText>
            </w:r>
            <w:r w:rsidRPr="00720C19">
              <w:rPr>
                <w:rStyle w:val="a5"/>
                <w:rFonts w:ascii="Times New Roman" w:hAnsi="Times New Roman" w:cs="Times New Roman"/>
                <w:color w:val="auto"/>
                <w:sz w:val="12"/>
                <w:szCs w:val="12"/>
                <w:shd w:val="clear" w:color="auto" w:fill="FFFFFF"/>
                <w:lang w:val="uk-UA"/>
                <w:rPrChange w:id="5" w:author="Лазарева Марина" w:date="2021-07-14T14:44:00Z">
                  <w:rPr>
                    <w:rStyle w:val="a5"/>
                    <w:rFonts w:ascii="Times New Roman" w:hAnsi="Times New Roman" w:cs="Times New Roman"/>
                    <w:sz w:val="12"/>
                    <w:szCs w:val="12"/>
                    <w:shd w:val="clear" w:color="auto" w:fill="FFFFFF"/>
                  </w:rPr>
                </w:rPrChange>
              </w:rPr>
              <w:instrText>.</w:instrText>
            </w:r>
            <w:r w:rsidRPr="00720C19">
              <w:rPr>
                <w:rStyle w:val="a5"/>
                <w:rFonts w:ascii="Times New Roman" w:hAnsi="Times New Roman" w:cs="Times New Roman"/>
                <w:color w:val="auto"/>
                <w:sz w:val="12"/>
                <w:szCs w:val="12"/>
                <w:shd w:val="clear" w:color="auto" w:fill="FFFFFF"/>
              </w:rPr>
              <w:instrText>lombard</w:instrText>
            </w:r>
            <w:r w:rsidRPr="00720C19">
              <w:rPr>
                <w:rStyle w:val="a5"/>
                <w:rFonts w:ascii="Times New Roman" w:hAnsi="Times New Roman" w:cs="Times New Roman"/>
                <w:color w:val="auto"/>
                <w:sz w:val="12"/>
                <w:szCs w:val="12"/>
                <w:shd w:val="clear" w:color="auto" w:fill="FFFFFF"/>
                <w:lang w:val="uk-UA"/>
                <w:rPrChange w:id="6" w:author="Лазарева Марина" w:date="2021-07-14T14:44:00Z">
                  <w:rPr>
                    <w:rStyle w:val="a5"/>
                    <w:rFonts w:ascii="Times New Roman" w:hAnsi="Times New Roman" w:cs="Times New Roman"/>
                    <w:sz w:val="12"/>
                    <w:szCs w:val="12"/>
                    <w:shd w:val="clear" w:color="auto" w:fill="FFFFFF"/>
                  </w:rPr>
                </w:rPrChange>
              </w:rPr>
              <w:instrText>1.</w:instrText>
            </w:r>
            <w:r w:rsidRPr="00720C19">
              <w:rPr>
                <w:rStyle w:val="a5"/>
                <w:rFonts w:ascii="Times New Roman" w:hAnsi="Times New Roman" w:cs="Times New Roman"/>
                <w:color w:val="auto"/>
                <w:sz w:val="12"/>
                <w:szCs w:val="12"/>
                <w:shd w:val="clear" w:color="auto" w:fill="FFFFFF"/>
              </w:rPr>
              <w:instrText>com</w:instrText>
            </w:r>
            <w:r w:rsidRPr="00720C19">
              <w:rPr>
                <w:rStyle w:val="a5"/>
                <w:rFonts w:ascii="Times New Roman" w:hAnsi="Times New Roman" w:cs="Times New Roman"/>
                <w:color w:val="auto"/>
                <w:sz w:val="12"/>
                <w:szCs w:val="12"/>
                <w:shd w:val="clear" w:color="auto" w:fill="FFFFFF"/>
                <w:lang w:val="uk-UA"/>
                <w:rPrChange w:id="7" w:author="Лазарева Марина" w:date="2021-07-14T14:44:00Z">
                  <w:rPr>
                    <w:rStyle w:val="a5"/>
                    <w:rFonts w:ascii="Times New Roman" w:hAnsi="Times New Roman" w:cs="Times New Roman"/>
                    <w:sz w:val="12"/>
                    <w:szCs w:val="12"/>
                    <w:shd w:val="clear" w:color="auto" w:fill="FFFFFF"/>
                  </w:rPr>
                </w:rPrChange>
              </w:rPr>
              <w:instrText>.</w:instrText>
            </w:r>
            <w:r w:rsidRPr="00720C19">
              <w:rPr>
                <w:rStyle w:val="a5"/>
                <w:rFonts w:ascii="Times New Roman" w:hAnsi="Times New Roman" w:cs="Times New Roman"/>
                <w:color w:val="auto"/>
                <w:sz w:val="12"/>
                <w:szCs w:val="12"/>
                <w:shd w:val="clear" w:color="auto" w:fill="FFFFFF"/>
              </w:rPr>
              <w:instrText>ua</w:instrText>
            </w:r>
            <w:r w:rsidRPr="00720C19">
              <w:rPr>
                <w:rStyle w:val="a5"/>
                <w:rFonts w:ascii="Times New Roman" w:hAnsi="Times New Roman" w:cs="Times New Roman"/>
                <w:color w:val="auto"/>
                <w:sz w:val="12"/>
                <w:szCs w:val="12"/>
                <w:shd w:val="clear" w:color="auto" w:fill="FFFFFF"/>
                <w:lang w:val="uk-UA"/>
                <w:rPrChange w:id="8"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Pr="00720C19">
              <w:rPr>
                <w:rStyle w:val="a5"/>
                <w:rFonts w:ascii="Times New Roman" w:hAnsi="Times New Roman" w:cs="Times New Roman"/>
                <w:color w:val="auto"/>
                <w:sz w:val="12"/>
                <w:szCs w:val="12"/>
                <w:shd w:val="clear" w:color="auto" w:fill="FFFFFF"/>
              </w:rPr>
              <w:fldChar w:fldCharType="separate"/>
            </w:r>
            <w:r w:rsidR="000C4271" w:rsidRPr="00720C19">
              <w:rPr>
                <w:rStyle w:val="a5"/>
                <w:rFonts w:ascii="Times New Roman" w:hAnsi="Times New Roman" w:cs="Times New Roman"/>
                <w:color w:val="auto"/>
                <w:sz w:val="12"/>
                <w:szCs w:val="12"/>
                <w:shd w:val="clear" w:color="auto" w:fill="FFFFFF"/>
              </w:rPr>
              <w:t>sale</w:t>
            </w:r>
            <w:r w:rsidR="000C4271" w:rsidRPr="00720C19">
              <w:rPr>
                <w:rStyle w:val="a5"/>
                <w:rFonts w:ascii="Times New Roman" w:hAnsi="Times New Roman" w:cs="Times New Roman"/>
                <w:color w:val="auto"/>
                <w:sz w:val="12"/>
                <w:szCs w:val="12"/>
                <w:shd w:val="clear" w:color="auto" w:fill="FFFFFF"/>
                <w:lang w:val="uk-UA"/>
              </w:rPr>
              <w:t>@</w:t>
            </w:r>
            <w:r w:rsidR="000C4271" w:rsidRPr="00720C19">
              <w:rPr>
                <w:rStyle w:val="a5"/>
                <w:rFonts w:ascii="Times New Roman" w:hAnsi="Times New Roman" w:cs="Times New Roman"/>
                <w:color w:val="auto"/>
                <w:sz w:val="12"/>
                <w:szCs w:val="12"/>
                <w:shd w:val="clear" w:color="auto" w:fill="FFFFFF"/>
              </w:rPr>
              <w:t>avto</w:t>
            </w:r>
            <w:r w:rsidR="000C4271" w:rsidRPr="00720C19">
              <w:rPr>
                <w:rStyle w:val="a5"/>
                <w:rFonts w:ascii="Times New Roman" w:hAnsi="Times New Roman" w:cs="Times New Roman"/>
                <w:color w:val="auto"/>
                <w:sz w:val="12"/>
                <w:szCs w:val="12"/>
                <w:shd w:val="clear" w:color="auto" w:fill="FFFFFF"/>
                <w:lang w:val="uk-UA"/>
              </w:rPr>
              <w:t>.</w:t>
            </w:r>
            <w:r w:rsidR="000C4271" w:rsidRPr="00720C19">
              <w:rPr>
                <w:rStyle w:val="a5"/>
                <w:rFonts w:ascii="Times New Roman" w:hAnsi="Times New Roman" w:cs="Times New Roman"/>
                <w:color w:val="auto"/>
                <w:sz w:val="12"/>
                <w:szCs w:val="12"/>
                <w:shd w:val="clear" w:color="auto" w:fill="FFFFFF"/>
              </w:rPr>
              <w:t>lombard</w:t>
            </w:r>
            <w:r w:rsidR="000C4271" w:rsidRPr="00720C19">
              <w:rPr>
                <w:rStyle w:val="a5"/>
                <w:rFonts w:ascii="Times New Roman" w:hAnsi="Times New Roman" w:cs="Times New Roman"/>
                <w:color w:val="auto"/>
                <w:sz w:val="12"/>
                <w:szCs w:val="12"/>
                <w:shd w:val="clear" w:color="auto" w:fill="FFFFFF"/>
                <w:lang w:val="uk-UA"/>
              </w:rPr>
              <w:t>1.</w:t>
            </w:r>
            <w:r w:rsidR="000C4271" w:rsidRPr="00720C19">
              <w:rPr>
                <w:rStyle w:val="a5"/>
                <w:rFonts w:ascii="Times New Roman" w:hAnsi="Times New Roman" w:cs="Times New Roman"/>
                <w:color w:val="auto"/>
                <w:sz w:val="12"/>
                <w:szCs w:val="12"/>
                <w:shd w:val="clear" w:color="auto" w:fill="FFFFFF"/>
              </w:rPr>
              <w:t>com</w:t>
            </w:r>
            <w:r w:rsidR="000C4271" w:rsidRPr="00720C19">
              <w:rPr>
                <w:rStyle w:val="a5"/>
                <w:rFonts w:ascii="Times New Roman" w:hAnsi="Times New Roman" w:cs="Times New Roman"/>
                <w:color w:val="auto"/>
                <w:sz w:val="12"/>
                <w:szCs w:val="12"/>
                <w:shd w:val="clear" w:color="auto" w:fill="FFFFFF"/>
                <w:lang w:val="uk-UA"/>
              </w:rPr>
              <w:t>.</w:t>
            </w:r>
            <w:r w:rsidR="000C4271" w:rsidRPr="00720C19">
              <w:rPr>
                <w:rStyle w:val="a5"/>
                <w:rFonts w:ascii="Times New Roman" w:hAnsi="Times New Roman" w:cs="Times New Roman"/>
                <w:color w:val="auto"/>
                <w:sz w:val="12"/>
                <w:szCs w:val="12"/>
                <w:shd w:val="clear" w:color="auto" w:fill="FFFFFF"/>
              </w:rPr>
              <w:t>ua</w:t>
            </w:r>
            <w:r w:rsidRPr="00720C19">
              <w:rPr>
                <w:rStyle w:val="a5"/>
                <w:rFonts w:ascii="Times New Roman" w:hAnsi="Times New Roman" w:cs="Times New Roman"/>
                <w:color w:val="auto"/>
                <w:sz w:val="12"/>
                <w:szCs w:val="12"/>
                <w:shd w:val="clear" w:color="auto" w:fill="FFFFFF"/>
              </w:rPr>
              <w:fldChar w:fldCharType="end"/>
            </w:r>
          </w:p>
        </w:tc>
      </w:tr>
      <w:tr w:rsidR="00720C19" w:rsidRPr="00720C19" w14:paraId="238F744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36C1292"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офіційного веб-сайту</w:t>
            </w:r>
          </w:p>
        </w:tc>
        <w:tc>
          <w:tcPr>
            <w:tcW w:w="6237" w:type="dxa"/>
            <w:tcBorders>
              <w:top w:val="single" w:sz="6" w:space="0" w:color="000000"/>
              <w:left w:val="single" w:sz="6" w:space="0" w:color="000000"/>
              <w:bottom w:val="single" w:sz="6" w:space="0" w:color="000000"/>
              <w:right w:val="single" w:sz="6" w:space="0" w:color="000000"/>
            </w:tcBorders>
            <w:hideMark/>
          </w:tcPr>
          <w:p w14:paraId="0411379F" w14:textId="1E4B14AD" w:rsidR="00844DE4" w:rsidRPr="00720C19" w:rsidRDefault="000238B6"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hAnsi="Times New Roman" w:cs="Times New Roman"/>
                <w:sz w:val="12"/>
                <w:szCs w:val="12"/>
                <w:shd w:val="clear" w:color="auto" w:fill="FFFFFF"/>
              </w:rPr>
              <w:t>https</w:t>
            </w:r>
            <w:r w:rsidRPr="00720C19">
              <w:rPr>
                <w:rFonts w:ascii="Times New Roman" w:hAnsi="Times New Roman" w:cs="Times New Roman"/>
                <w:sz w:val="12"/>
                <w:szCs w:val="12"/>
                <w:shd w:val="clear" w:color="auto" w:fill="FFFFFF"/>
                <w:lang w:val="uk-UA"/>
              </w:rPr>
              <w:t>://</w:t>
            </w:r>
            <w:r w:rsidRPr="00720C19">
              <w:rPr>
                <w:rFonts w:ascii="Times New Roman" w:hAnsi="Times New Roman" w:cs="Times New Roman"/>
                <w:sz w:val="12"/>
                <w:szCs w:val="12"/>
                <w:shd w:val="clear" w:color="auto" w:fill="FFFFFF"/>
              </w:rPr>
              <w:t>lombard</w:t>
            </w:r>
            <w:r w:rsidRPr="00720C19">
              <w:rPr>
                <w:rFonts w:ascii="Times New Roman" w:hAnsi="Times New Roman" w:cs="Times New Roman"/>
                <w:sz w:val="12"/>
                <w:szCs w:val="12"/>
                <w:shd w:val="clear" w:color="auto" w:fill="FFFFFF"/>
                <w:lang w:val="uk-UA"/>
              </w:rPr>
              <w:t>1.</w:t>
            </w:r>
            <w:r w:rsidRPr="00720C19">
              <w:rPr>
                <w:rFonts w:ascii="Times New Roman" w:hAnsi="Times New Roman" w:cs="Times New Roman"/>
                <w:sz w:val="12"/>
                <w:szCs w:val="12"/>
                <w:shd w:val="clear" w:color="auto" w:fill="FFFFFF"/>
              </w:rPr>
              <w:t>com</w:t>
            </w:r>
            <w:r w:rsidRPr="00720C19">
              <w:rPr>
                <w:rFonts w:ascii="Times New Roman" w:hAnsi="Times New Roman" w:cs="Times New Roman"/>
                <w:sz w:val="12"/>
                <w:szCs w:val="12"/>
                <w:shd w:val="clear" w:color="auto" w:fill="FFFFFF"/>
                <w:lang w:val="uk-UA"/>
              </w:rPr>
              <w:t>.</w:t>
            </w:r>
            <w:r w:rsidRPr="00720C19">
              <w:rPr>
                <w:rFonts w:ascii="Times New Roman" w:hAnsi="Times New Roman" w:cs="Times New Roman"/>
                <w:sz w:val="12"/>
                <w:szCs w:val="12"/>
                <w:shd w:val="clear" w:color="auto" w:fill="FFFFFF"/>
              </w:rPr>
              <w:t>ua</w:t>
            </w:r>
            <w:r w:rsidRPr="00720C19">
              <w:rPr>
                <w:rFonts w:ascii="Times New Roman" w:hAnsi="Times New Roman" w:cs="Times New Roman"/>
                <w:sz w:val="12"/>
                <w:szCs w:val="12"/>
                <w:shd w:val="clear" w:color="auto" w:fill="FFFFFF"/>
                <w:lang w:val="uk-UA"/>
              </w:rPr>
              <w:t xml:space="preserve">/; </w:t>
            </w:r>
            <w:r w:rsidR="00A7243A" w:rsidRPr="00720C19">
              <w:rPr>
                <w:rFonts w:ascii="Times New Roman" w:hAnsi="Times New Roman" w:cs="Times New Roman"/>
                <w:sz w:val="12"/>
                <w:szCs w:val="12"/>
                <w:shd w:val="clear" w:color="auto" w:fill="FFFFFF"/>
              </w:rPr>
              <w:t> </w:t>
            </w:r>
            <w:r w:rsidR="005C1F1D" w:rsidRPr="00720C19">
              <w:rPr>
                <w:rStyle w:val="a5"/>
                <w:rFonts w:ascii="Times New Roman" w:hAnsi="Times New Roman" w:cs="Times New Roman"/>
                <w:color w:val="auto"/>
                <w:sz w:val="12"/>
                <w:szCs w:val="12"/>
                <w:shd w:val="clear" w:color="auto" w:fill="FFFFFF"/>
              </w:rPr>
              <w:fldChar w:fldCharType="begin"/>
            </w:r>
            <w:r w:rsidR="005C1F1D" w:rsidRPr="00720C19">
              <w:rPr>
                <w:rStyle w:val="a5"/>
                <w:rFonts w:ascii="Times New Roman" w:hAnsi="Times New Roman" w:cs="Times New Roman"/>
                <w:color w:val="auto"/>
                <w:sz w:val="12"/>
                <w:szCs w:val="12"/>
                <w:shd w:val="clear" w:color="auto" w:fill="FFFFFF"/>
                <w:lang w:val="uk-UA"/>
                <w:rPrChange w:id="9"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005C1F1D" w:rsidRPr="00720C19">
              <w:rPr>
                <w:rStyle w:val="a5"/>
                <w:rFonts w:ascii="Times New Roman" w:hAnsi="Times New Roman" w:cs="Times New Roman"/>
                <w:color w:val="auto"/>
                <w:sz w:val="12"/>
                <w:szCs w:val="12"/>
                <w:shd w:val="clear" w:color="auto" w:fill="FFFFFF"/>
              </w:rPr>
              <w:instrText>HYPERLINK</w:instrText>
            </w:r>
            <w:r w:rsidR="005C1F1D" w:rsidRPr="00720C19">
              <w:rPr>
                <w:rStyle w:val="a5"/>
                <w:rFonts w:ascii="Times New Roman" w:hAnsi="Times New Roman" w:cs="Times New Roman"/>
                <w:color w:val="auto"/>
                <w:sz w:val="12"/>
                <w:szCs w:val="12"/>
                <w:shd w:val="clear" w:color="auto" w:fill="FFFFFF"/>
                <w:lang w:val="uk-UA"/>
                <w:rPrChange w:id="10"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005C1F1D" w:rsidRPr="00720C19">
              <w:rPr>
                <w:rStyle w:val="a5"/>
                <w:rFonts w:ascii="Times New Roman" w:hAnsi="Times New Roman" w:cs="Times New Roman"/>
                <w:color w:val="auto"/>
                <w:sz w:val="12"/>
                <w:szCs w:val="12"/>
                <w:shd w:val="clear" w:color="auto" w:fill="FFFFFF"/>
              </w:rPr>
              <w:instrText>https</w:instrText>
            </w:r>
            <w:r w:rsidR="005C1F1D" w:rsidRPr="00720C19">
              <w:rPr>
                <w:rStyle w:val="a5"/>
                <w:rFonts w:ascii="Times New Roman" w:hAnsi="Times New Roman" w:cs="Times New Roman"/>
                <w:color w:val="auto"/>
                <w:sz w:val="12"/>
                <w:szCs w:val="12"/>
                <w:shd w:val="clear" w:color="auto" w:fill="FFFFFF"/>
                <w:lang w:val="uk-UA"/>
                <w:rPrChange w:id="11" w:author="Лазарева Марина" w:date="2021-07-14T14:44:00Z">
                  <w:rPr>
                    <w:rStyle w:val="a5"/>
                    <w:rFonts w:ascii="Times New Roman" w:hAnsi="Times New Roman" w:cs="Times New Roman"/>
                    <w:sz w:val="12"/>
                    <w:szCs w:val="12"/>
                    <w:shd w:val="clear" w:color="auto" w:fill="FFFFFF"/>
                  </w:rPr>
                </w:rPrChange>
              </w:rPr>
              <w:instrText>://</w:instrText>
            </w:r>
            <w:r w:rsidR="005C1F1D" w:rsidRPr="00720C19">
              <w:rPr>
                <w:rStyle w:val="a5"/>
                <w:rFonts w:ascii="Times New Roman" w:hAnsi="Times New Roman" w:cs="Times New Roman"/>
                <w:color w:val="auto"/>
                <w:sz w:val="12"/>
                <w:szCs w:val="12"/>
                <w:shd w:val="clear" w:color="auto" w:fill="FFFFFF"/>
              </w:rPr>
              <w:instrText>avto</w:instrText>
            </w:r>
            <w:r w:rsidR="005C1F1D" w:rsidRPr="00720C19">
              <w:rPr>
                <w:rStyle w:val="a5"/>
                <w:rFonts w:ascii="Times New Roman" w:hAnsi="Times New Roman" w:cs="Times New Roman"/>
                <w:color w:val="auto"/>
                <w:sz w:val="12"/>
                <w:szCs w:val="12"/>
                <w:shd w:val="clear" w:color="auto" w:fill="FFFFFF"/>
                <w:lang w:val="uk-UA"/>
                <w:rPrChange w:id="12" w:author="Лазарева Марина" w:date="2021-07-14T14:44:00Z">
                  <w:rPr>
                    <w:rStyle w:val="a5"/>
                    <w:rFonts w:ascii="Times New Roman" w:hAnsi="Times New Roman" w:cs="Times New Roman"/>
                    <w:sz w:val="12"/>
                    <w:szCs w:val="12"/>
                    <w:shd w:val="clear" w:color="auto" w:fill="FFFFFF"/>
                  </w:rPr>
                </w:rPrChange>
              </w:rPr>
              <w:instrText>.</w:instrText>
            </w:r>
            <w:r w:rsidR="005C1F1D" w:rsidRPr="00720C19">
              <w:rPr>
                <w:rStyle w:val="a5"/>
                <w:rFonts w:ascii="Times New Roman" w:hAnsi="Times New Roman" w:cs="Times New Roman"/>
                <w:color w:val="auto"/>
                <w:sz w:val="12"/>
                <w:szCs w:val="12"/>
                <w:shd w:val="clear" w:color="auto" w:fill="FFFFFF"/>
              </w:rPr>
              <w:instrText>lombard</w:instrText>
            </w:r>
            <w:r w:rsidR="005C1F1D" w:rsidRPr="00720C19">
              <w:rPr>
                <w:rStyle w:val="a5"/>
                <w:rFonts w:ascii="Times New Roman" w:hAnsi="Times New Roman" w:cs="Times New Roman"/>
                <w:color w:val="auto"/>
                <w:sz w:val="12"/>
                <w:szCs w:val="12"/>
                <w:shd w:val="clear" w:color="auto" w:fill="FFFFFF"/>
                <w:lang w:val="uk-UA"/>
                <w:rPrChange w:id="13" w:author="Лазарева Марина" w:date="2021-07-14T14:44:00Z">
                  <w:rPr>
                    <w:rStyle w:val="a5"/>
                    <w:rFonts w:ascii="Times New Roman" w:hAnsi="Times New Roman" w:cs="Times New Roman"/>
                    <w:sz w:val="12"/>
                    <w:szCs w:val="12"/>
                    <w:shd w:val="clear" w:color="auto" w:fill="FFFFFF"/>
                  </w:rPr>
                </w:rPrChange>
              </w:rPr>
              <w:instrText>1.</w:instrText>
            </w:r>
            <w:r w:rsidR="005C1F1D" w:rsidRPr="00720C19">
              <w:rPr>
                <w:rStyle w:val="a5"/>
                <w:rFonts w:ascii="Times New Roman" w:hAnsi="Times New Roman" w:cs="Times New Roman"/>
                <w:color w:val="auto"/>
                <w:sz w:val="12"/>
                <w:szCs w:val="12"/>
                <w:shd w:val="clear" w:color="auto" w:fill="FFFFFF"/>
              </w:rPr>
              <w:instrText>com</w:instrText>
            </w:r>
            <w:r w:rsidR="005C1F1D" w:rsidRPr="00720C19">
              <w:rPr>
                <w:rStyle w:val="a5"/>
                <w:rFonts w:ascii="Times New Roman" w:hAnsi="Times New Roman" w:cs="Times New Roman"/>
                <w:color w:val="auto"/>
                <w:sz w:val="12"/>
                <w:szCs w:val="12"/>
                <w:shd w:val="clear" w:color="auto" w:fill="FFFFFF"/>
                <w:lang w:val="uk-UA"/>
                <w:rPrChange w:id="14" w:author="Лазарева Марина" w:date="2021-07-14T14:44:00Z">
                  <w:rPr>
                    <w:rStyle w:val="a5"/>
                    <w:rFonts w:ascii="Times New Roman" w:hAnsi="Times New Roman" w:cs="Times New Roman"/>
                    <w:sz w:val="12"/>
                    <w:szCs w:val="12"/>
                    <w:shd w:val="clear" w:color="auto" w:fill="FFFFFF"/>
                  </w:rPr>
                </w:rPrChange>
              </w:rPr>
              <w:instrText>.</w:instrText>
            </w:r>
            <w:r w:rsidR="005C1F1D" w:rsidRPr="00720C19">
              <w:rPr>
                <w:rStyle w:val="a5"/>
                <w:rFonts w:ascii="Times New Roman" w:hAnsi="Times New Roman" w:cs="Times New Roman"/>
                <w:color w:val="auto"/>
                <w:sz w:val="12"/>
                <w:szCs w:val="12"/>
                <w:shd w:val="clear" w:color="auto" w:fill="FFFFFF"/>
              </w:rPr>
              <w:instrText>ua</w:instrText>
            </w:r>
            <w:r w:rsidR="005C1F1D" w:rsidRPr="00720C19">
              <w:rPr>
                <w:rStyle w:val="a5"/>
                <w:rFonts w:ascii="Times New Roman" w:hAnsi="Times New Roman" w:cs="Times New Roman"/>
                <w:color w:val="auto"/>
                <w:sz w:val="12"/>
                <w:szCs w:val="12"/>
                <w:shd w:val="clear" w:color="auto" w:fill="FFFFFF"/>
                <w:lang w:val="uk-UA"/>
                <w:rPrChange w:id="15" w:author="Лазарева Марина" w:date="2021-07-14T14:44:00Z">
                  <w:rPr>
                    <w:rStyle w:val="a5"/>
                    <w:rFonts w:ascii="Times New Roman" w:hAnsi="Times New Roman" w:cs="Times New Roman"/>
                    <w:sz w:val="12"/>
                    <w:szCs w:val="12"/>
                    <w:shd w:val="clear" w:color="auto" w:fill="FFFFFF"/>
                  </w:rPr>
                </w:rPrChange>
              </w:rPr>
              <w:instrText>/" \</w:instrText>
            </w:r>
            <w:r w:rsidR="005C1F1D" w:rsidRPr="00720C19">
              <w:rPr>
                <w:rStyle w:val="a5"/>
                <w:rFonts w:ascii="Times New Roman" w:hAnsi="Times New Roman" w:cs="Times New Roman"/>
                <w:color w:val="auto"/>
                <w:sz w:val="12"/>
                <w:szCs w:val="12"/>
                <w:shd w:val="clear" w:color="auto" w:fill="FFFFFF"/>
              </w:rPr>
              <w:instrText>t</w:instrText>
            </w:r>
            <w:r w:rsidR="005C1F1D" w:rsidRPr="00720C19">
              <w:rPr>
                <w:rStyle w:val="a5"/>
                <w:rFonts w:ascii="Times New Roman" w:hAnsi="Times New Roman" w:cs="Times New Roman"/>
                <w:color w:val="auto"/>
                <w:sz w:val="12"/>
                <w:szCs w:val="12"/>
                <w:shd w:val="clear" w:color="auto" w:fill="FFFFFF"/>
                <w:lang w:val="uk-UA"/>
                <w:rPrChange w:id="16" w:author="Лазарева Марина" w:date="2021-07-14T14:44:00Z">
                  <w:rPr>
                    <w:rStyle w:val="a5"/>
                    <w:rFonts w:ascii="Times New Roman" w:hAnsi="Times New Roman" w:cs="Times New Roman"/>
                    <w:sz w:val="12"/>
                    <w:szCs w:val="12"/>
                    <w:shd w:val="clear" w:color="auto" w:fill="FFFFFF"/>
                  </w:rPr>
                </w:rPrChange>
              </w:rPr>
              <w:instrText xml:space="preserve"> "_</w:instrText>
            </w:r>
            <w:r w:rsidR="005C1F1D" w:rsidRPr="00720C19">
              <w:rPr>
                <w:rStyle w:val="a5"/>
                <w:rFonts w:ascii="Times New Roman" w:hAnsi="Times New Roman" w:cs="Times New Roman"/>
                <w:color w:val="auto"/>
                <w:sz w:val="12"/>
                <w:szCs w:val="12"/>
                <w:shd w:val="clear" w:color="auto" w:fill="FFFFFF"/>
              </w:rPr>
              <w:instrText>blank</w:instrText>
            </w:r>
            <w:r w:rsidR="005C1F1D" w:rsidRPr="00720C19">
              <w:rPr>
                <w:rStyle w:val="a5"/>
                <w:rFonts w:ascii="Times New Roman" w:hAnsi="Times New Roman" w:cs="Times New Roman"/>
                <w:color w:val="auto"/>
                <w:sz w:val="12"/>
                <w:szCs w:val="12"/>
                <w:shd w:val="clear" w:color="auto" w:fill="FFFFFF"/>
                <w:lang w:val="uk-UA"/>
                <w:rPrChange w:id="17" w:author="Лазарева Марина" w:date="2021-07-14T14:44:00Z">
                  <w:rPr>
                    <w:rStyle w:val="a5"/>
                    <w:rFonts w:ascii="Times New Roman" w:hAnsi="Times New Roman" w:cs="Times New Roman"/>
                    <w:sz w:val="12"/>
                    <w:szCs w:val="12"/>
                    <w:shd w:val="clear" w:color="auto" w:fill="FFFFFF"/>
                  </w:rPr>
                </w:rPrChange>
              </w:rPr>
              <w:instrText xml:space="preserve">" </w:instrText>
            </w:r>
            <w:r w:rsidR="005C1F1D" w:rsidRPr="00720C19">
              <w:rPr>
                <w:rStyle w:val="a5"/>
                <w:rFonts w:ascii="Times New Roman" w:hAnsi="Times New Roman" w:cs="Times New Roman"/>
                <w:color w:val="auto"/>
                <w:sz w:val="12"/>
                <w:szCs w:val="12"/>
                <w:shd w:val="clear" w:color="auto" w:fill="FFFFFF"/>
              </w:rPr>
              <w:fldChar w:fldCharType="separate"/>
            </w:r>
            <w:r w:rsidR="00A7243A" w:rsidRPr="00720C19">
              <w:rPr>
                <w:rStyle w:val="a5"/>
                <w:rFonts w:ascii="Times New Roman" w:hAnsi="Times New Roman" w:cs="Times New Roman"/>
                <w:color w:val="auto"/>
                <w:sz w:val="12"/>
                <w:szCs w:val="12"/>
                <w:shd w:val="clear" w:color="auto" w:fill="FFFFFF"/>
              </w:rPr>
              <w:t>https</w:t>
            </w:r>
            <w:r w:rsidR="00A7243A" w:rsidRPr="00720C19">
              <w:rPr>
                <w:rStyle w:val="a5"/>
                <w:rFonts w:ascii="Times New Roman" w:hAnsi="Times New Roman" w:cs="Times New Roman"/>
                <w:color w:val="auto"/>
                <w:sz w:val="12"/>
                <w:szCs w:val="12"/>
                <w:shd w:val="clear" w:color="auto" w:fill="FFFFFF"/>
                <w:lang w:val="uk-UA"/>
              </w:rPr>
              <w:t>://</w:t>
            </w:r>
            <w:r w:rsidR="00A7243A" w:rsidRPr="00720C19">
              <w:rPr>
                <w:rStyle w:val="a5"/>
                <w:rFonts w:ascii="Times New Roman" w:hAnsi="Times New Roman" w:cs="Times New Roman"/>
                <w:color w:val="auto"/>
                <w:sz w:val="12"/>
                <w:szCs w:val="12"/>
                <w:shd w:val="clear" w:color="auto" w:fill="FFFFFF"/>
              </w:rPr>
              <w:t>avto</w:t>
            </w:r>
            <w:r w:rsidR="00A7243A" w:rsidRPr="00720C19">
              <w:rPr>
                <w:rStyle w:val="a5"/>
                <w:rFonts w:ascii="Times New Roman" w:hAnsi="Times New Roman" w:cs="Times New Roman"/>
                <w:color w:val="auto"/>
                <w:sz w:val="12"/>
                <w:szCs w:val="12"/>
                <w:shd w:val="clear" w:color="auto" w:fill="FFFFFF"/>
                <w:lang w:val="uk-UA"/>
              </w:rPr>
              <w:t>.</w:t>
            </w:r>
            <w:r w:rsidR="00A7243A" w:rsidRPr="00720C19">
              <w:rPr>
                <w:rStyle w:val="a5"/>
                <w:rFonts w:ascii="Times New Roman" w:hAnsi="Times New Roman" w:cs="Times New Roman"/>
                <w:color w:val="auto"/>
                <w:sz w:val="12"/>
                <w:szCs w:val="12"/>
                <w:shd w:val="clear" w:color="auto" w:fill="FFFFFF"/>
              </w:rPr>
              <w:t>lombard</w:t>
            </w:r>
            <w:r w:rsidR="00A7243A" w:rsidRPr="00720C19">
              <w:rPr>
                <w:rStyle w:val="a5"/>
                <w:rFonts w:ascii="Times New Roman" w:hAnsi="Times New Roman" w:cs="Times New Roman"/>
                <w:color w:val="auto"/>
                <w:sz w:val="12"/>
                <w:szCs w:val="12"/>
                <w:shd w:val="clear" w:color="auto" w:fill="FFFFFF"/>
                <w:lang w:val="uk-UA"/>
              </w:rPr>
              <w:t>1.</w:t>
            </w:r>
            <w:r w:rsidR="00A7243A" w:rsidRPr="00720C19">
              <w:rPr>
                <w:rStyle w:val="a5"/>
                <w:rFonts w:ascii="Times New Roman" w:hAnsi="Times New Roman" w:cs="Times New Roman"/>
                <w:color w:val="auto"/>
                <w:sz w:val="12"/>
                <w:szCs w:val="12"/>
                <w:shd w:val="clear" w:color="auto" w:fill="FFFFFF"/>
              </w:rPr>
              <w:t>com</w:t>
            </w:r>
            <w:r w:rsidR="00A7243A" w:rsidRPr="00720C19">
              <w:rPr>
                <w:rStyle w:val="a5"/>
                <w:rFonts w:ascii="Times New Roman" w:hAnsi="Times New Roman" w:cs="Times New Roman"/>
                <w:color w:val="auto"/>
                <w:sz w:val="12"/>
                <w:szCs w:val="12"/>
                <w:shd w:val="clear" w:color="auto" w:fill="FFFFFF"/>
                <w:lang w:val="uk-UA"/>
              </w:rPr>
              <w:t>.</w:t>
            </w:r>
            <w:r w:rsidR="00A7243A" w:rsidRPr="00720C19">
              <w:rPr>
                <w:rStyle w:val="a5"/>
                <w:rFonts w:ascii="Times New Roman" w:hAnsi="Times New Roman" w:cs="Times New Roman"/>
                <w:color w:val="auto"/>
                <w:sz w:val="12"/>
                <w:szCs w:val="12"/>
                <w:shd w:val="clear" w:color="auto" w:fill="FFFFFF"/>
              </w:rPr>
              <w:t>ua</w:t>
            </w:r>
            <w:r w:rsidR="00A7243A" w:rsidRPr="00720C19">
              <w:rPr>
                <w:rStyle w:val="a5"/>
                <w:rFonts w:ascii="Times New Roman" w:hAnsi="Times New Roman" w:cs="Times New Roman"/>
                <w:color w:val="auto"/>
                <w:sz w:val="12"/>
                <w:szCs w:val="12"/>
                <w:shd w:val="clear" w:color="auto" w:fill="FFFFFF"/>
                <w:lang w:val="uk-UA"/>
              </w:rPr>
              <w:t>/</w:t>
            </w:r>
            <w:r w:rsidR="005C1F1D" w:rsidRPr="00720C19">
              <w:rPr>
                <w:rStyle w:val="a5"/>
                <w:rFonts w:ascii="Times New Roman" w:hAnsi="Times New Roman" w:cs="Times New Roman"/>
                <w:color w:val="auto"/>
                <w:sz w:val="12"/>
                <w:szCs w:val="12"/>
                <w:shd w:val="clear" w:color="auto" w:fill="FFFFFF"/>
                <w:lang w:val="uk-UA"/>
              </w:rPr>
              <w:fldChar w:fldCharType="end"/>
            </w:r>
          </w:p>
        </w:tc>
      </w:tr>
      <w:tr w:rsidR="00720C19" w:rsidRPr="00720C19" w14:paraId="7202E81A"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516D87E3"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2. Інформація та контак</w:t>
            </w:r>
            <w:r w:rsidR="00265707" w:rsidRPr="00720C19">
              <w:rPr>
                <w:rFonts w:ascii="Times New Roman" w:eastAsia="Times New Roman" w:hAnsi="Times New Roman" w:cs="Times New Roman"/>
                <w:sz w:val="12"/>
                <w:szCs w:val="12"/>
                <w:lang w:val="uk-UA" w:eastAsia="ru-RU"/>
              </w:rPr>
              <w:t>тні дані кредитного посередника</w:t>
            </w:r>
          </w:p>
        </w:tc>
      </w:tr>
      <w:tr w:rsidR="00720C19" w:rsidRPr="00720C19" w14:paraId="150B76B3"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748F2913"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Найменування кредитного посередника</w:t>
            </w:r>
          </w:p>
        </w:tc>
        <w:tc>
          <w:tcPr>
            <w:tcW w:w="6237" w:type="dxa"/>
            <w:tcBorders>
              <w:top w:val="single" w:sz="6" w:space="0" w:color="000000"/>
              <w:left w:val="single" w:sz="6" w:space="0" w:color="000000"/>
              <w:bottom w:val="single" w:sz="6" w:space="0" w:color="000000"/>
              <w:right w:val="single" w:sz="6" w:space="0" w:color="000000"/>
            </w:tcBorders>
            <w:hideMark/>
          </w:tcPr>
          <w:p w14:paraId="3327B304" w14:textId="46D596D7" w:rsidR="00844DE4" w:rsidRPr="00720C19" w:rsidRDefault="000C427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1C3208" w:rsidRPr="00720C19">
              <w:rPr>
                <w:rFonts w:ascii="Times New Roman" w:eastAsia="Times New Roman" w:hAnsi="Times New Roman" w:cs="Times New Roman"/>
                <w:sz w:val="12"/>
                <w:szCs w:val="12"/>
                <w:lang w:val="uk-UA" w:eastAsia="ru-RU"/>
              </w:rPr>
              <w:t>емає</w:t>
            </w:r>
          </w:p>
        </w:tc>
      </w:tr>
      <w:tr w:rsidR="00720C19" w:rsidRPr="00720C19" w14:paraId="68732D68"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73D5671F"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Місцезнаходження</w:t>
            </w:r>
          </w:p>
        </w:tc>
        <w:tc>
          <w:tcPr>
            <w:tcW w:w="6237" w:type="dxa"/>
            <w:tcBorders>
              <w:top w:val="single" w:sz="6" w:space="0" w:color="000000"/>
              <w:left w:val="single" w:sz="6" w:space="0" w:color="000000"/>
              <w:bottom w:val="single" w:sz="6" w:space="0" w:color="000000"/>
              <w:right w:val="single" w:sz="6" w:space="0" w:color="000000"/>
            </w:tcBorders>
          </w:tcPr>
          <w:p w14:paraId="5CE21602" w14:textId="640B1720" w:rsidR="00844DE4" w:rsidRPr="00720C19" w:rsidRDefault="000C427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1C3208" w:rsidRPr="00720C19">
              <w:rPr>
                <w:rFonts w:ascii="Times New Roman" w:eastAsia="Times New Roman" w:hAnsi="Times New Roman" w:cs="Times New Roman"/>
                <w:sz w:val="12"/>
                <w:szCs w:val="12"/>
                <w:lang w:val="uk-UA" w:eastAsia="ru-RU"/>
              </w:rPr>
              <w:t>емає</w:t>
            </w:r>
          </w:p>
        </w:tc>
      </w:tr>
      <w:tr w:rsidR="00720C19" w:rsidRPr="00720C19" w14:paraId="49AE325C"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5A1D117"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Номер контактного телефону</w:t>
            </w:r>
          </w:p>
        </w:tc>
        <w:tc>
          <w:tcPr>
            <w:tcW w:w="6237" w:type="dxa"/>
            <w:tcBorders>
              <w:top w:val="single" w:sz="6" w:space="0" w:color="000000"/>
              <w:left w:val="single" w:sz="6" w:space="0" w:color="000000"/>
              <w:bottom w:val="single" w:sz="6" w:space="0" w:color="000000"/>
              <w:right w:val="single" w:sz="6" w:space="0" w:color="000000"/>
            </w:tcBorders>
          </w:tcPr>
          <w:p w14:paraId="4BDF1ED2" w14:textId="778166B2" w:rsidR="00844DE4" w:rsidRPr="00720C19" w:rsidRDefault="000C427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1C3208" w:rsidRPr="00720C19">
              <w:rPr>
                <w:rFonts w:ascii="Times New Roman" w:eastAsia="Times New Roman" w:hAnsi="Times New Roman" w:cs="Times New Roman"/>
                <w:sz w:val="12"/>
                <w:szCs w:val="12"/>
                <w:lang w:val="uk-UA" w:eastAsia="ru-RU"/>
              </w:rPr>
              <w:t>емає</w:t>
            </w:r>
          </w:p>
        </w:tc>
      </w:tr>
      <w:tr w:rsidR="00720C19" w:rsidRPr="00720C19" w14:paraId="33ACFCA2"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ACEC59E"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електронної пошти</w:t>
            </w:r>
          </w:p>
        </w:tc>
        <w:tc>
          <w:tcPr>
            <w:tcW w:w="6237" w:type="dxa"/>
            <w:tcBorders>
              <w:top w:val="single" w:sz="6" w:space="0" w:color="000000"/>
              <w:left w:val="single" w:sz="6" w:space="0" w:color="000000"/>
              <w:bottom w:val="single" w:sz="6" w:space="0" w:color="000000"/>
              <w:right w:val="single" w:sz="6" w:space="0" w:color="000000"/>
            </w:tcBorders>
          </w:tcPr>
          <w:p w14:paraId="29802234" w14:textId="54683890" w:rsidR="00844DE4" w:rsidRPr="00720C19" w:rsidRDefault="000C427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1C3208" w:rsidRPr="00720C19">
              <w:rPr>
                <w:rFonts w:ascii="Times New Roman" w:eastAsia="Times New Roman" w:hAnsi="Times New Roman" w:cs="Times New Roman"/>
                <w:sz w:val="12"/>
                <w:szCs w:val="12"/>
                <w:lang w:val="uk-UA" w:eastAsia="ru-RU"/>
              </w:rPr>
              <w:t>емає</w:t>
            </w:r>
          </w:p>
        </w:tc>
      </w:tr>
      <w:tr w:rsidR="00720C19" w:rsidRPr="00720C19" w14:paraId="5B588793"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0E64A13B" w14:textId="77777777" w:rsidR="00844DE4" w:rsidRPr="00720C19" w:rsidRDefault="00265707"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Адреса офіційного веб-сайту</w:t>
            </w:r>
          </w:p>
        </w:tc>
        <w:tc>
          <w:tcPr>
            <w:tcW w:w="6237" w:type="dxa"/>
            <w:tcBorders>
              <w:top w:val="single" w:sz="6" w:space="0" w:color="000000"/>
              <w:left w:val="single" w:sz="6" w:space="0" w:color="000000"/>
              <w:bottom w:val="single" w:sz="6" w:space="0" w:color="000000"/>
              <w:right w:val="single" w:sz="6" w:space="0" w:color="000000"/>
            </w:tcBorders>
          </w:tcPr>
          <w:p w14:paraId="458A07C2" w14:textId="12E0AEA9" w:rsidR="00844DE4" w:rsidRPr="00720C19" w:rsidRDefault="000C4271"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1C3208" w:rsidRPr="00720C19">
              <w:rPr>
                <w:rFonts w:ascii="Times New Roman" w:eastAsia="Times New Roman" w:hAnsi="Times New Roman" w:cs="Times New Roman"/>
                <w:sz w:val="12"/>
                <w:szCs w:val="12"/>
                <w:lang w:val="uk-UA" w:eastAsia="ru-RU"/>
              </w:rPr>
              <w:t>емає</w:t>
            </w:r>
          </w:p>
        </w:tc>
      </w:tr>
      <w:tr w:rsidR="00720C19" w:rsidRPr="00720C19" w14:paraId="727FCABE"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6E55F408"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3. Основні умови кредитування з урахуванням побажань споживача</w:t>
            </w:r>
          </w:p>
        </w:tc>
      </w:tr>
      <w:tr w:rsidR="00720C19" w:rsidRPr="00720C19" w14:paraId="4B2E5158"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B91D455"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Тип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148B9DB8" w14:textId="77777777" w:rsidR="00844DE4" w:rsidRPr="00720C19" w:rsidRDefault="00B92D9E" w:rsidP="00CF2386">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Споживчий </w:t>
            </w:r>
            <w:r w:rsidR="00A7243A" w:rsidRPr="00720C19">
              <w:rPr>
                <w:rFonts w:ascii="Times New Roman" w:eastAsia="Times New Roman" w:hAnsi="Times New Roman" w:cs="Times New Roman"/>
                <w:sz w:val="12"/>
                <w:szCs w:val="12"/>
                <w:lang w:val="uk-UA" w:eastAsia="ru-RU"/>
              </w:rPr>
              <w:t>кредит</w:t>
            </w:r>
          </w:p>
        </w:tc>
      </w:tr>
      <w:tr w:rsidR="00720C19" w:rsidRPr="00720C19" w14:paraId="0DAF4DA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AF36AF8"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Сума / ліміт кредиту, грн.</w:t>
            </w:r>
          </w:p>
        </w:tc>
        <w:tc>
          <w:tcPr>
            <w:tcW w:w="6237" w:type="dxa"/>
            <w:tcBorders>
              <w:top w:val="single" w:sz="6" w:space="0" w:color="000000"/>
              <w:left w:val="single" w:sz="6" w:space="0" w:color="000000"/>
              <w:bottom w:val="single" w:sz="6" w:space="0" w:color="000000"/>
              <w:right w:val="single" w:sz="6" w:space="0" w:color="000000"/>
            </w:tcBorders>
            <w:hideMark/>
          </w:tcPr>
          <w:p w14:paraId="775B894D"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p>
        </w:tc>
      </w:tr>
      <w:tr w:rsidR="00720C19" w:rsidRPr="00720C19" w14:paraId="082A8A43"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1943C5AF"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Строк кредитування</w:t>
            </w:r>
          </w:p>
        </w:tc>
        <w:tc>
          <w:tcPr>
            <w:tcW w:w="6237" w:type="dxa"/>
            <w:tcBorders>
              <w:top w:val="single" w:sz="6" w:space="0" w:color="000000"/>
              <w:left w:val="single" w:sz="6" w:space="0" w:color="000000"/>
              <w:bottom w:val="single" w:sz="6" w:space="0" w:color="000000"/>
              <w:right w:val="single" w:sz="6" w:space="0" w:color="000000"/>
            </w:tcBorders>
            <w:hideMark/>
          </w:tcPr>
          <w:p w14:paraId="58038A43" w14:textId="77777777" w:rsidR="003954D2" w:rsidRPr="00720C19" w:rsidRDefault="003954D2"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Обирається в залежності від побажань клієнта кредитним експертом при оформленні договору та автоматично підтягується з анкети:</w:t>
            </w:r>
          </w:p>
          <w:p w14:paraId="1ADC1551" w14:textId="315DF7FD" w:rsidR="00844DE4" w:rsidRPr="00720C19" w:rsidRDefault="003561E7"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1 рік</w:t>
            </w:r>
            <w:r w:rsidR="00915EAE" w:rsidRPr="00720C19">
              <w:rPr>
                <w:rFonts w:ascii="Times New Roman" w:eastAsia="Times New Roman" w:hAnsi="Times New Roman" w:cs="Times New Roman"/>
                <w:sz w:val="12"/>
                <w:szCs w:val="12"/>
                <w:lang w:val="uk-UA" w:eastAsia="ru-RU"/>
              </w:rPr>
              <w:t xml:space="preserve"> – 3 роки</w:t>
            </w:r>
            <w:r w:rsidR="00A84F67" w:rsidRPr="00720C19">
              <w:rPr>
                <w:rFonts w:ascii="Times New Roman" w:eastAsia="Times New Roman" w:hAnsi="Times New Roman" w:cs="Times New Roman"/>
                <w:sz w:val="12"/>
                <w:szCs w:val="12"/>
                <w:lang w:val="uk-UA" w:eastAsia="ru-RU"/>
              </w:rPr>
              <w:t xml:space="preserve"> (зазначається помісячно)</w:t>
            </w:r>
            <w:r w:rsidR="009E17B5" w:rsidRPr="00720C19">
              <w:rPr>
                <w:rFonts w:ascii="Times New Roman" w:eastAsia="Times New Roman" w:hAnsi="Times New Roman" w:cs="Times New Roman"/>
                <w:sz w:val="12"/>
                <w:szCs w:val="12"/>
                <w:lang w:val="uk-UA" w:eastAsia="ru-RU"/>
              </w:rPr>
              <w:t>, а якщо неповний місяць – в днях</w:t>
            </w:r>
          </w:p>
        </w:tc>
      </w:tr>
      <w:tr w:rsidR="00720C19" w:rsidRPr="00720C19" w14:paraId="75AFEF77"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6306EAE7"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Мета отримання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1B6E9376" w14:textId="77777777" w:rsidR="00985123" w:rsidRPr="00720C19" w:rsidRDefault="00985123" w:rsidP="00985123">
            <w:pPr>
              <w:pStyle w:val="a6"/>
              <w:numPr>
                <w:ilvl w:val="0"/>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На покупку квартири;</w:t>
            </w:r>
          </w:p>
          <w:p w14:paraId="7C1BCCC9" w14:textId="77777777" w:rsidR="00985123" w:rsidRPr="00720C19" w:rsidRDefault="00985123" w:rsidP="00985123">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Автомобіля;</w:t>
            </w:r>
          </w:p>
          <w:p w14:paraId="0C9AA1F1" w14:textId="77777777" w:rsidR="00985123" w:rsidRPr="00720C19" w:rsidRDefault="00985123" w:rsidP="000238B6">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Закриття боргу за іншим кредитом;</w:t>
            </w:r>
          </w:p>
          <w:p w14:paraId="234353A6" w14:textId="77777777" w:rsidR="00985123" w:rsidRPr="00720C19" w:rsidRDefault="00985123" w:rsidP="00985123">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Рішення побутових проблем;</w:t>
            </w:r>
          </w:p>
          <w:p w14:paraId="68ECCA83" w14:textId="77777777" w:rsidR="00985123" w:rsidRPr="00720C19" w:rsidRDefault="00985123" w:rsidP="00985123">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Купівлю товарів;</w:t>
            </w:r>
          </w:p>
          <w:p w14:paraId="5F22012B" w14:textId="77777777" w:rsidR="00985123" w:rsidRPr="00720C19" w:rsidRDefault="00985123" w:rsidP="00985123">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Ремонт;</w:t>
            </w:r>
          </w:p>
          <w:p w14:paraId="3693B8F2" w14:textId="77777777" w:rsidR="00985123" w:rsidRPr="00720C19" w:rsidRDefault="00985123" w:rsidP="00985123">
            <w:pPr>
              <w:pStyle w:val="a6"/>
              <w:numPr>
                <w:ilvl w:val="1"/>
                <w:numId w:val="4"/>
              </w:numPr>
              <w:spacing w:after="0" w:line="240" w:lineRule="auto"/>
              <w:ind w:left="283" w:firstLine="77"/>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Інше.</w:t>
            </w:r>
          </w:p>
          <w:p w14:paraId="5C2AEC16" w14:textId="77777777" w:rsidR="00844DE4" w:rsidRPr="00720C19" w:rsidRDefault="00B92D9E" w:rsidP="003954D2">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Автоматично підтягується з анкети.</w:t>
            </w:r>
          </w:p>
        </w:tc>
      </w:tr>
      <w:tr w:rsidR="00720C19" w:rsidRPr="00720C19" w14:paraId="01DB11B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tcPr>
          <w:p w14:paraId="7982A283" w14:textId="77777777" w:rsidR="00024C74" w:rsidRPr="00720C19" w:rsidRDefault="00024C74" w:rsidP="00024C74">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Схема погашення Кредиту</w:t>
            </w:r>
            <w:r w:rsidRPr="00720C19">
              <w:rPr>
                <w:rFonts w:ascii="Times New Roman" w:eastAsia="Times New Roman" w:hAnsi="Times New Roman" w:cs="Times New Roman"/>
                <w:sz w:val="12"/>
                <w:szCs w:val="12"/>
                <w:lang w:val="uk-UA" w:eastAsia="ru-RU"/>
              </w:rPr>
              <w:tab/>
            </w:r>
            <w:r w:rsidRPr="00720C19">
              <w:rPr>
                <w:rFonts w:ascii="Times New Roman" w:eastAsia="Times New Roman" w:hAnsi="Times New Roman" w:cs="Times New Roman"/>
                <w:sz w:val="12"/>
                <w:szCs w:val="12"/>
                <w:lang w:val="uk-UA" w:eastAsia="ru-RU"/>
              </w:rPr>
              <w:tab/>
            </w:r>
            <w:r w:rsidRPr="00720C19">
              <w:rPr>
                <w:rFonts w:ascii="Times New Roman" w:eastAsia="Times New Roman" w:hAnsi="Times New Roman" w:cs="Times New Roman"/>
                <w:sz w:val="12"/>
                <w:szCs w:val="12"/>
                <w:lang w:val="uk-UA" w:eastAsia="ru-RU"/>
              </w:rPr>
              <w:tab/>
            </w:r>
            <w:r w:rsidRPr="00720C19">
              <w:rPr>
                <w:rFonts w:ascii="Times New Roman" w:eastAsia="Times New Roman" w:hAnsi="Times New Roman" w:cs="Times New Roman"/>
                <w:sz w:val="12"/>
                <w:szCs w:val="12"/>
                <w:lang w:val="uk-UA" w:eastAsia="ru-RU"/>
              </w:rPr>
              <w:tab/>
            </w:r>
          </w:p>
        </w:tc>
        <w:tc>
          <w:tcPr>
            <w:tcW w:w="6237" w:type="dxa"/>
            <w:tcBorders>
              <w:top w:val="single" w:sz="6" w:space="0" w:color="000000"/>
              <w:left w:val="single" w:sz="6" w:space="0" w:color="000000"/>
              <w:bottom w:val="single" w:sz="6" w:space="0" w:color="000000"/>
              <w:right w:val="single" w:sz="6" w:space="0" w:color="000000"/>
            </w:tcBorders>
          </w:tcPr>
          <w:p w14:paraId="23A16637" w14:textId="77777777" w:rsidR="00024C74" w:rsidRPr="00720C19" w:rsidRDefault="00024C74" w:rsidP="00024C74">
            <w:pPr>
              <w:pStyle w:val="a6"/>
              <w:spacing w:after="0" w:line="240" w:lineRule="auto"/>
              <w:ind w:left="360"/>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класична/ануїтетна</w:t>
            </w:r>
          </w:p>
        </w:tc>
      </w:tr>
      <w:tr w:rsidR="00720C19" w:rsidRPr="00720C19" w14:paraId="2533295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C445D9F"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Спосіб та строк надання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75C86E0F" w14:textId="77777777" w:rsidR="00844DE4" w:rsidRPr="00720C19" w:rsidRDefault="00844DE4" w:rsidP="00735CFD">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[готівковим/безготівковим шляхом</w:t>
            </w:r>
            <w:r w:rsidR="00735CFD" w:rsidRPr="00720C19">
              <w:rPr>
                <w:rFonts w:ascii="Times New Roman" w:eastAsia="Times New Roman" w:hAnsi="Times New Roman" w:cs="Times New Roman"/>
                <w:sz w:val="12"/>
                <w:szCs w:val="12"/>
                <w:lang w:val="uk-UA" w:eastAsia="ru-RU"/>
              </w:rPr>
              <w:t>/змішана: готівка ________грн, безготівково __________грн.</w:t>
            </w:r>
            <w:r w:rsidRPr="00720C19">
              <w:rPr>
                <w:rFonts w:ascii="Times New Roman" w:eastAsia="Times New Roman" w:hAnsi="Times New Roman" w:cs="Times New Roman"/>
                <w:sz w:val="12"/>
                <w:szCs w:val="12"/>
                <w:lang w:val="uk-UA" w:eastAsia="ru-RU"/>
              </w:rPr>
              <w:t>]</w:t>
            </w:r>
            <w:r w:rsidR="003561E7" w:rsidRPr="00720C19">
              <w:rPr>
                <w:rFonts w:ascii="Times New Roman" w:eastAsia="Times New Roman" w:hAnsi="Times New Roman" w:cs="Times New Roman"/>
                <w:sz w:val="12"/>
                <w:szCs w:val="12"/>
                <w:lang w:val="uk-UA" w:eastAsia="ru-RU"/>
              </w:rPr>
              <w:t xml:space="preserve"> </w:t>
            </w:r>
            <w:r w:rsidR="003954D2" w:rsidRPr="00720C19">
              <w:rPr>
                <w:rFonts w:ascii="Times New Roman" w:eastAsia="Times New Roman" w:hAnsi="Times New Roman" w:cs="Times New Roman"/>
                <w:sz w:val="12"/>
                <w:szCs w:val="12"/>
                <w:lang w:val="uk-UA" w:eastAsia="ru-RU"/>
              </w:rPr>
              <w:t>Автоматично підтягується з анкети.</w:t>
            </w:r>
          </w:p>
        </w:tc>
      </w:tr>
      <w:tr w:rsidR="00720C19" w:rsidRPr="00720C19" w14:paraId="701FC87F"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6C6AEA0"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Можливі види (форми) забезпечення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7F2601CB" w14:textId="77777777" w:rsidR="00844DE4" w:rsidRPr="00720C19" w:rsidRDefault="003561E7"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Під заставу авто</w:t>
            </w:r>
          </w:p>
        </w:tc>
      </w:tr>
      <w:tr w:rsidR="00720C19" w:rsidRPr="00720C19" w14:paraId="3A9268E4"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0E5BA4CE"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Необхідність проведення оцінки забезпечення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6CCE1F44" w14:textId="2DDFF5CC" w:rsidR="00844DE4" w:rsidRPr="00720C19" w:rsidRDefault="00B92D9E" w:rsidP="00B92D9E">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Договірна оцінка</w:t>
            </w:r>
            <w:r w:rsidR="00BF5E93" w:rsidRPr="00720C19">
              <w:rPr>
                <w:rFonts w:ascii="Times New Roman" w:eastAsia="Times New Roman" w:hAnsi="Times New Roman" w:cs="Times New Roman"/>
                <w:sz w:val="12"/>
                <w:szCs w:val="12"/>
                <w:lang w:val="uk-UA" w:eastAsia="ru-RU"/>
              </w:rPr>
              <w:t>,</w:t>
            </w:r>
            <w:r w:rsidR="00D53F52" w:rsidRPr="00720C19">
              <w:rPr>
                <w:rFonts w:ascii="Times New Roman" w:eastAsia="Times New Roman" w:hAnsi="Times New Roman" w:cs="Times New Roman"/>
                <w:sz w:val="12"/>
                <w:szCs w:val="12"/>
                <w:lang w:val="uk-UA" w:eastAsia="ru-RU"/>
              </w:rPr>
              <w:t xml:space="preserve"> за рахунок Кредитодавця</w:t>
            </w:r>
          </w:p>
        </w:tc>
      </w:tr>
      <w:tr w:rsidR="00720C19" w:rsidRPr="00720C19" w14:paraId="68FCB153"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1DCECFF7"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Мінімальний розмір власного платежу (фінансової участі) споживача за умови отримання кредиту на придбання товару/роботи/послуги, %</w:t>
            </w:r>
          </w:p>
        </w:tc>
        <w:tc>
          <w:tcPr>
            <w:tcW w:w="6237" w:type="dxa"/>
            <w:tcBorders>
              <w:top w:val="single" w:sz="6" w:space="0" w:color="000000"/>
              <w:left w:val="single" w:sz="6" w:space="0" w:color="000000"/>
              <w:bottom w:val="single" w:sz="6" w:space="0" w:color="000000"/>
              <w:right w:val="single" w:sz="6" w:space="0" w:color="000000"/>
            </w:tcBorders>
            <w:hideMark/>
          </w:tcPr>
          <w:p w14:paraId="220D081B" w14:textId="77777777" w:rsidR="00844DE4" w:rsidRPr="00720C19" w:rsidRDefault="00B92D9E"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en-US" w:eastAsia="ru-RU"/>
              </w:rPr>
              <w:t xml:space="preserve">Не </w:t>
            </w:r>
            <w:r w:rsidRPr="00720C19">
              <w:rPr>
                <w:rFonts w:ascii="Times New Roman" w:eastAsia="Times New Roman" w:hAnsi="Times New Roman" w:cs="Times New Roman"/>
                <w:sz w:val="12"/>
                <w:szCs w:val="12"/>
                <w:lang w:val="uk-UA" w:eastAsia="ru-RU"/>
              </w:rPr>
              <w:t>вимагається</w:t>
            </w:r>
          </w:p>
        </w:tc>
      </w:tr>
      <w:tr w:rsidR="00720C19" w:rsidRPr="00720C19" w14:paraId="4107378A"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412B9BDD"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4. Інформація щодо орієнтовної реальної річної процентної ставки та орієнтовної загальної вартості кредиту для споживача</w:t>
            </w:r>
          </w:p>
        </w:tc>
      </w:tr>
      <w:tr w:rsidR="00720C19" w:rsidRPr="00720C19" w14:paraId="3C41750D"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CEA8332"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Процентна ставка, відсотків річних</w:t>
            </w:r>
          </w:p>
        </w:tc>
        <w:tc>
          <w:tcPr>
            <w:tcW w:w="6237" w:type="dxa"/>
            <w:tcBorders>
              <w:top w:val="single" w:sz="6" w:space="0" w:color="000000"/>
              <w:left w:val="single" w:sz="6" w:space="0" w:color="000000"/>
              <w:bottom w:val="single" w:sz="6" w:space="0" w:color="000000"/>
              <w:right w:val="single" w:sz="6" w:space="0" w:color="000000"/>
            </w:tcBorders>
            <w:hideMark/>
          </w:tcPr>
          <w:p w14:paraId="5BB7FBBD"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p>
        </w:tc>
      </w:tr>
      <w:tr w:rsidR="00720C19" w:rsidRPr="00720C19" w14:paraId="6216DA3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6344313"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Тип процентної ставки</w:t>
            </w:r>
          </w:p>
        </w:tc>
        <w:tc>
          <w:tcPr>
            <w:tcW w:w="6237" w:type="dxa"/>
            <w:tcBorders>
              <w:top w:val="single" w:sz="6" w:space="0" w:color="000000"/>
              <w:left w:val="single" w:sz="6" w:space="0" w:color="000000"/>
              <w:bottom w:val="single" w:sz="6" w:space="0" w:color="000000"/>
              <w:right w:val="single" w:sz="6" w:space="0" w:color="000000"/>
            </w:tcBorders>
            <w:hideMark/>
          </w:tcPr>
          <w:p w14:paraId="0DFDF118" w14:textId="420228EA" w:rsidR="00844DE4" w:rsidRPr="00720C19" w:rsidRDefault="00DC4349"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Ф</w:t>
            </w:r>
            <w:r w:rsidR="00A84F67" w:rsidRPr="00720C19">
              <w:rPr>
                <w:rFonts w:ascii="Times New Roman" w:eastAsia="Times New Roman" w:hAnsi="Times New Roman" w:cs="Times New Roman"/>
                <w:sz w:val="12"/>
                <w:szCs w:val="12"/>
                <w:lang w:val="uk-UA" w:eastAsia="ru-RU"/>
              </w:rPr>
              <w:t>іксована</w:t>
            </w:r>
          </w:p>
        </w:tc>
      </w:tr>
      <w:tr w:rsidR="00720C19" w:rsidRPr="00720C19" w14:paraId="24B0EC6B"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1BF6307"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Порядок зміни змінюваної процентної ставки</w:t>
            </w:r>
          </w:p>
        </w:tc>
        <w:tc>
          <w:tcPr>
            <w:tcW w:w="6237" w:type="dxa"/>
            <w:tcBorders>
              <w:top w:val="single" w:sz="6" w:space="0" w:color="000000"/>
              <w:left w:val="single" w:sz="6" w:space="0" w:color="000000"/>
              <w:bottom w:val="single" w:sz="6" w:space="0" w:color="000000"/>
              <w:right w:val="single" w:sz="6" w:space="0" w:color="000000"/>
            </w:tcBorders>
            <w:hideMark/>
          </w:tcPr>
          <w:p w14:paraId="4646C99A" w14:textId="5A968280" w:rsidR="00844DE4" w:rsidRPr="00720C19" w:rsidRDefault="00DC4349"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A84F67" w:rsidRPr="00720C19">
              <w:rPr>
                <w:rFonts w:ascii="Times New Roman" w:eastAsia="Times New Roman" w:hAnsi="Times New Roman" w:cs="Times New Roman"/>
                <w:sz w:val="12"/>
                <w:szCs w:val="12"/>
                <w:lang w:val="uk-UA" w:eastAsia="ru-RU"/>
              </w:rPr>
              <w:t>емає</w:t>
            </w:r>
          </w:p>
        </w:tc>
      </w:tr>
      <w:tr w:rsidR="00720C19" w:rsidRPr="00720C19" w14:paraId="3AA3604B"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26A85AF" w14:textId="1A0A92A8"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Платежі за </w:t>
            </w:r>
            <w:r w:rsidR="0089258E" w:rsidRPr="00720C19">
              <w:rPr>
                <w:rFonts w:ascii="Times New Roman" w:eastAsia="Times New Roman" w:hAnsi="Times New Roman" w:cs="Times New Roman"/>
                <w:sz w:val="12"/>
                <w:szCs w:val="12"/>
                <w:lang w:val="uk-UA" w:eastAsia="ru-RU"/>
              </w:rPr>
              <w:t>супровідні</w:t>
            </w:r>
            <w:r w:rsidRPr="00720C19">
              <w:rPr>
                <w:rFonts w:ascii="Times New Roman" w:eastAsia="Times New Roman" w:hAnsi="Times New Roman" w:cs="Times New Roman"/>
                <w:sz w:val="12"/>
                <w:szCs w:val="12"/>
                <w:lang w:val="uk-UA" w:eastAsia="ru-RU"/>
              </w:rPr>
              <w:t xml:space="preserve"> послуги </w:t>
            </w:r>
            <w:r w:rsidR="0089258E" w:rsidRPr="00720C19">
              <w:rPr>
                <w:rFonts w:ascii="Times New Roman" w:eastAsia="Times New Roman" w:hAnsi="Times New Roman" w:cs="Times New Roman"/>
                <w:sz w:val="12"/>
                <w:szCs w:val="12"/>
                <w:lang w:val="uk-UA" w:eastAsia="ru-RU"/>
              </w:rPr>
              <w:t>третіх осіб</w:t>
            </w:r>
            <w:r w:rsidRPr="00720C19">
              <w:rPr>
                <w:rFonts w:ascii="Times New Roman" w:eastAsia="Times New Roman" w:hAnsi="Times New Roman" w:cs="Times New Roman"/>
                <w:sz w:val="12"/>
                <w:szCs w:val="12"/>
                <w:lang w:val="uk-UA" w:eastAsia="ru-RU"/>
              </w:rPr>
              <w:t>, обов’язкові для укладання договору, грн.:</w:t>
            </w:r>
          </w:p>
        </w:tc>
        <w:tc>
          <w:tcPr>
            <w:tcW w:w="6237" w:type="dxa"/>
            <w:tcBorders>
              <w:top w:val="single" w:sz="6" w:space="0" w:color="000000"/>
              <w:left w:val="single" w:sz="6" w:space="0" w:color="000000"/>
              <w:bottom w:val="single" w:sz="6" w:space="0" w:color="000000"/>
              <w:right w:val="single" w:sz="6" w:space="0" w:color="000000"/>
            </w:tcBorders>
            <w:hideMark/>
          </w:tcPr>
          <w:p w14:paraId="3B9768FC" w14:textId="77777777" w:rsidR="00844DE4" w:rsidRPr="00720C19" w:rsidRDefault="00844DE4" w:rsidP="00A47260">
            <w:pPr>
              <w:spacing w:after="0" w:line="240" w:lineRule="auto"/>
              <w:rPr>
                <w:rFonts w:ascii="Times New Roman" w:eastAsia="Times New Roman" w:hAnsi="Times New Roman" w:cs="Times New Roman"/>
                <w:sz w:val="12"/>
                <w:szCs w:val="12"/>
                <w:lang w:val="uk-UA" w:eastAsia="ru-RU"/>
              </w:rPr>
            </w:pPr>
          </w:p>
        </w:tc>
      </w:tr>
      <w:tr w:rsidR="00720C19" w:rsidRPr="00720C19" w14:paraId="76E740BE"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8B1E16F" w14:textId="77777777" w:rsidR="00844DE4" w:rsidRPr="00720C19" w:rsidRDefault="00A47260" w:rsidP="00F105E0">
            <w:pPr>
              <w:pStyle w:val="a6"/>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Страхування</w:t>
            </w:r>
          </w:p>
        </w:tc>
        <w:tc>
          <w:tcPr>
            <w:tcW w:w="6237" w:type="dxa"/>
            <w:tcBorders>
              <w:top w:val="single" w:sz="6" w:space="0" w:color="000000"/>
              <w:left w:val="single" w:sz="6" w:space="0" w:color="000000"/>
              <w:bottom w:val="single" w:sz="6" w:space="0" w:color="000000"/>
              <w:right w:val="single" w:sz="6" w:space="0" w:color="000000"/>
            </w:tcBorders>
            <w:hideMark/>
          </w:tcPr>
          <w:p w14:paraId="4B221E0A" w14:textId="5331C384" w:rsidR="00844DE4" w:rsidRPr="00720C19" w:rsidRDefault="00A47260" w:rsidP="002230FC">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Лише для авто </w:t>
            </w:r>
            <w:r w:rsidR="00A84F67" w:rsidRPr="00720C19">
              <w:rPr>
                <w:rFonts w:ascii="Times New Roman" w:eastAsia="Times New Roman" w:hAnsi="Times New Roman" w:cs="Times New Roman"/>
                <w:sz w:val="12"/>
                <w:szCs w:val="12"/>
                <w:lang w:val="uk-UA" w:eastAsia="ru-RU"/>
              </w:rPr>
              <w:t>менше</w:t>
            </w:r>
            <w:r w:rsidR="005C1F1D" w:rsidRPr="00720C19">
              <w:rPr>
                <w:rFonts w:ascii="Times New Roman" w:eastAsia="Times New Roman" w:hAnsi="Times New Roman" w:cs="Times New Roman"/>
                <w:sz w:val="12"/>
                <w:szCs w:val="12"/>
                <w:lang w:eastAsia="ru-RU"/>
              </w:rPr>
              <w:t xml:space="preserve"> </w:t>
            </w:r>
            <w:r w:rsidR="00F105E0" w:rsidRPr="00720C19">
              <w:rPr>
                <w:rFonts w:ascii="Times New Roman" w:eastAsia="Times New Roman" w:hAnsi="Times New Roman" w:cs="Times New Roman"/>
                <w:sz w:val="12"/>
                <w:szCs w:val="12"/>
                <w:lang w:val="uk-UA" w:eastAsia="ru-RU"/>
              </w:rPr>
              <w:t>1</w:t>
            </w:r>
            <w:r w:rsidR="002230FC" w:rsidRPr="00720C19">
              <w:rPr>
                <w:rFonts w:ascii="Times New Roman" w:eastAsia="Times New Roman" w:hAnsi="Times New Roman" w:cs="Times New Roman"/>
                <w:sz w:val="12"/>
                <w:szCs w:val="12"/>
                <w:lang w:eastAsia="ru-RU"/>
              </w:rPr>
              <w:t>4</w:t>
            </w:r>
            <w:r w:rsidR="00F105E0" w:rsidRPr="00720C19">
              <w:rPr>
                <w:rFonts w:ascii="Times New Roman" w:eastAsia="Times New Roman" w:hAnsi="Times New Roman" w:cs="Times New Roman"/>
                <w:sz w:val="12"/>
                <w:szCs w:val="12"/>
                <w:lang w:val="uk-UA" w:eastAsia="ru-RU"/>
              </w:rPr>
              <w:t xml:space="preserve"> </w:t>
            </w:r>
            <w:r w:rsidRPr="00720C19">
              <w:rPr>
                <w:rFonts w:ascii="Times New Roman" w:eastAsia="Times New Roman" w:hAnsi="Times New Roman" w:cs="Times New Roman"/>
                <w:sz w:val="12"/>
                <w:szCs w:val="12"/>
                <w:lang w:val="uk-UA" w:eastAsia="ru-RU"/>
              </w:rPr>
              <w:t>років</w:t>
            </w:r>
          </w:p>
        </w:tc>
      </w:tr>
      <w:tr w:rsidR="00720C19" w:rsidRPr="00720C19" w14:paraId="07173449"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0ABB46F"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Застереження: витрати на такі послуги можуть змінюватися протягом строку дії договору про споживчий кредит</w:t>
            </w:r>
          </w:p>
        </w:tc>
        <w:tc>
          <w:tcPr>
            <w:tcW w:w="6237" w:type="dxa"/>
            <w:tcBorders>
              <w:top w:val="single" w:sz="6" w:space="0" w:color="000000"/>
              <w:left w:val="single" w:sz="6" w:space="0" w:color="000000"/>
              <w:bottom w:val="single" w:sz="6" w:space="0" w:color="000000"/>
              <w:right w:val="single" w:sz="6" w:space="0" w:color="000000"/>
            </w:tcBorders>
            <w:hideMark/>
          </w:tcPr>
          <w:p w14:paraId="7635C017" w14:textId="72665D09" w:rsidR="00844DE4" w:rsidRPr="00720C19" w:rsidRDefault="00DC4349" w:rsidP="00F105E0">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F105E0" w:rsidRPr="00720C19">
              <w:rPr>
                <w:rFonts w:ascii="Times New Roman" w:eastAsia="Times New Roman" w:hAnsi="Times New Roman" w:cs="Times New Roman"/>
                <w:sz w:val="12"/>
                <w:szCs w:val="12"/>
                <w:lang w:val="uk-UA" w:eastAsia="ru-RU"/>
              </w:rPr>
              <w:t>і</w:t>
            </w:r>
          </w:p>
        </w:tc>
      </w:tr>
      <w:tr w:rsidR="00720C19" w:rsidRPr="00720C19" w14:paraId="2165F8D7"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203D86CC"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Загальні витрати за кредитом, грн.</w:t>
            </w:r>
          </w:p>
        </w:tc>
        <w:tc>
          <w:tcPr>
            <w:tcW w:w="6237" w:type="dxa"/>
            <w:tcBorders>
              <w:top w:val="single" w:sz="6" w:space="0" w:color="000000"/>
              <w:left w:val="single" w:sz="6" w:space="0" w:color="000000"/>
              <w:bottom w:val="single" w:sz="6" w:space="0" w:color="000000"/>
              <w:right w:val="single" w:sz="6" w:space="0" w:color="000000"/>
            </w:tcBorders>
            <w:hideMark/>
          </w:tcPr>
          <w:p w14:paraId="73691560" w14:textId="22A90808" w:rsidR="00844DE4" w:rsidRPr="00720C19" w:rsidRDefault="00F6599E" w:rsidP="00A47260">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 за </w:t>
            </w:r>
            <w:r w:rsidR="00A47260" w:rsidRPr="00720C19">
              <w:rPr>
                <w:rFonts w:ascii="Times New Roman" w:eastAsia="Times New Roman" w:hAnsi="Times New Roman" w:cs="Times New Roman"/>
                <w:sz w:val="12"/>
                <w:szCs w:val="12"/>
                <w:lang w:val="uk-UA" w:eastAsia="ru-RU"/>
              </w:rPr>
              <w:t>користування</w:t>
            </w:r>
            <w:r w:rsidRPr="00720C19">
              <w:rPr>
                <w:rFonts w:ascii="Times New Roman" w:eastAsia="Times New Roman" w:hAnsi="Times New Roman" w:cs="Times New Roman"/>
                <w:sz w:val="12"/>
                <w:szCs w:val="12"/>
                <w:lang w:val="uk-UA" w:eastAsia="ru-RU"/>
              </w:rPr>
              <w:t xml:space="preserve"> кредитом </w:t>
            </w:r>
            <w:r w:rsidR="00A47260" w:rsidRPr="00720C19">
              <w:rPr>
                <w:rFonts w:ascii="Times New Roman" w:eastAsia="Times New Roman" w:hAnsi="Times New Roman" w:cs="Times New Roman"/>
                <w:sz w:val="12"/>
                <w:szCs w:val="12"/>
                <w:lang w:val="uk-UA" w:eastAsia="ru-RU"/>
              </w:rPr>
              <w:t xml:space="preserve">+ </w:t>
            </w:r>
            <w:r w:rsidR="0089258E" w:rsidRPr="00720C19">
              <w:rPr>
                <w:rFonts w:ascii="Times New Roman" w:eastAsia="Times New Roman" w:hAnsi="Times New Roman" w:cs="Times New Roman"/>
                <w:sz w:val="12"/>
                <w:szCs w:val="12"/>
                <w:lang w:val="uk-UA" w:eastAsia="ru-RU"/>
              </w:rPr>
              <w:t>супровідні</w:t>
            </w:r>
            <w:r w:rsidR="00A47260" w:rsidRPr="00720C19">
              <w:rPr>
                <w:rFonts w:ascii="Times New Roman" w:eastAsia="Times New Roman" w:hAnsi="Times New Roman" w:cs="Times New Roman"/>
                <w:sz w:val="12"/>
                <w:szCs w:val="12"/>
                <w:lang w:val="uk-UA" w:eastAsia="ru-RU"/>
              </w:rPr>
              <w:t xml:space="preserve"> послуги</w:t>
            </w:r>
          </w:p>
        </w:tc>
      </w:tr>
      <w:tr w:rsidR="00720C19" w:rsidRPr="00720C19" w14:paraId="7C665B77"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60081869"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Орієнтовна загальна вартість кредиту для споживача за весь строк користування кредитом (у т.ч. тіло кредиту, відсотки, комісії та інші платежі), грн.</w:t>
            </w:r>
          </w:p>
        </w:tc>
        <w:tc>
          <w:tcPr>
            <w:tcW w:w="6237" w:type="dxa"/>
            <w:tcBorders>
              <w:top w:val="single" w:sz="6" w:space="0" w:color="000000"/>
              <w:left w:val="single" w:sz="6" w:space="0" w:color="000000"/>
              <w:bottom w:val="single" w:sz="6" w:space="0" w:color="000000"/>
              <w:right w:val="single" w:sz="6" w:space="0" w:color="000000"/>
            </w:tcBorders>
            <w:hideMark/>
          </w:tcPr>
          <w:p w14:paraId="319D58D9" w14:textId="7AF39FDD" w:rsidR="00844DE4" w:rsidRPr="00720C19" w:rsidRDefault="00A47260" w:rsidP="00A47260">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Тіло </w:t>
            </w:r>
            <w:r w:rsidR="00F6599E" w:rsidRPr="00720C19">
              <w:rPr>
                <w:rFonts w:ascii="Times New Roman" w:eastAsia="Times New Roman" w:hAnsi="Times New Roman" w:cs="Times New Roman"/>
                <w:sz w:val="12"/>
                <w:szCs w:val="12"/>
                <w:lang w:val="uk-UA" w:eastAsia="ru-RU"/>
              </w:rPr>
              <w:t>+</w:t>
            </w:r>
            <w:r w:rsidRPr="00720C19">
              <w:rPr>
                <w:rFonts w:ascii="Times New Roman" w:eastAsia="Times New Roman" w:hAnsi="Times New Roman" w:cs="Times New Roman"/>
                <w:sz w:val="12"/>
                <w:szCs w:val="12"/>
                <w:lang w:val="uk-UA" w:eastAsia="ru-RU"/>
              </w:rPr>
              <w:t xml:space="preserve"> </w:t>
            </w:r>
            <w:r w:rsidR="00F6599E" w:rsidRPr="00720C19">
              <w:rPr>
                <w:rFonts w:ascii="Times New Roman" w:eastAsia="Times New Roman" w:hAnsi="Times New Roman" w:cs="Times New Roman"/>
                <w:sz w:val="12"/>
                <w:szCs w:val="12"/>
                <w:lang w:val="uk-UA" w:eastAsia="ru-RU"/>
              </w:rPr>
              <w:t>процент</w:t>
            </w:r>
            <w:r w:rsidRPr="00720C19">
              <w:rPr>
                <w:rFonts w:ascii="Times New Roman" w:eastAsia="Times New Roman" w:hAnsi="Times New Roman" w:cs="Times New Roman"/>
                <w:sz w:val="12"/>
                <w:szCs w:val="12"/>
                <w:lang w:val="uk-UA" w:eastAsia="ru-RU"/>
              </w:rPr>
              <w:t xml:space="preserve">и + </w:t>
            </w:r>
            <w:r w:rsidR="0089258E" w:rsidRPr="00720C19">
              <w:rPr>
                <w:rFonts w:ascii="Times New Roman" w:eastAsia="Times New Roman" w:hAnsi="Times New Roman" w:cs="Times New Roman"/>
                <w:sz w:val="12"/>
                <w:szCs w:val="12"/>
                <w:lang w:val="uk-UA" w:eastAsia="ru-RU"/>
              </w:rPr>
              <w:t>супровідні</w:t>
            </w:r>
            <w:r w:rsidRPr="00720C19">
              <w:rPr>
                <w:rFonts w:ascii="Times New Roman" w:eastAsia="Times New Roman" w:hAnsi="Times New Roman" w:cs="Times New Roman"/>
                <w:sz w:val="12"/>
                <w:szCs w:val="12"/>
                <w:lang w:val="uk-UA" w:eastAsia="ru-RU"/>
              </w:rPr>
              <w:t xml:space="preserve"> послуги</w:t>
            </w:r>
          </w:p>
        </w:tc>
      </w:tr>
      <w:tr w:rsidR="00720C19" w:rsidRPr="00720C19" w14:paraId="0AC119C2"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7DCFCDE0"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Реальна річна процентна ставка, відсотків річних</w:t>
            </w:r>
          </w:p>
        </w:tc>
        <w:tc>
          <w:tcPr>
            <w:tcW w:w="6237" w:type="dxa"/>
            <w:tcBorders>
              <w:top w:val="single" w:sz="6" w:space="0" w:color="000000"/>
              <w:left w:val="single" w:sz="6" w:space="0" w:color="000000"/>
              <w:bottom w:val="single" w:sz="6" w:space="0" w:color="000000"/>
              <w:right w:val="single" w:sz="6" w:space="0" w:color="000000"/>
            </w:tcBorders>
            <w:hideMark/>
          </w:tcPr>
          <w:p w14:paraId="281A0F13" w14:textId="77777777" w:rsidR="00844DE4" w:rsidRPr="00720C19" w:rsidRDefault="00A47260"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Річна</w:t>
            </w:r>
            <w:r w:rsidR="00F6599E" w:rsidRPr="00720C19">
              <w:rPr>
                <w:rFonts w:ascii="Times New Roman" w:eastAsia="Times New Roman" w:hAnsi="Times New Roman" w:cs="Times New Roman"/>
                <w:sz w:val="12"/>
                <w:szCs w:val="12"/>
                <w:lang w:val="uk-UA" w:eastAsia="ru-RU"/>
              </w:rPr>
              <w:t xml:space="preserve"> ставка</w:t>
            </w:r>
          </w:p>
        </w:tc>
      </w:tr>
      <w:tr w:rsidR="00720C19" w:rsidRPr="00720C19" w14:paraId="5318468C"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2D05D064"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Застереження: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 викладених вище, і на припущенні, що договір про споживчий кредит залишатиметься дійсним протягом погодженого строку, а кредитодавець і споживач виконають свої обов’язки на умовах та у строки, визначені в договорі.</w:t>
            </w:r>
            <w:r w:rsidRPr="00720C19">
              <w:rPr>
                <w:rFonts w:ascii="Times New Roman" w:eastAsia="Times New Roman" w:hAnsi="Times New Roman" w:cs="Times New Roman"/>
                <w:sz w:val="12"/>
                <w:szCs w:val="12"/>
                <w:lang w:val="uk-UA" w:eastAsia="ru-RU"/>
              </w:rPr>
              <w:br/>
              <w:t>Реальна річна процентна ставка обчислена на основі припущення, що процентна ставка та інші платежі за послуги кредитодавця залишатимуться незмінними та застосовуватимуться протягом строку дії договору про споживчий кредит.</w:t>
            </w:r>
          </w:p>
        </w:tc>
      </w:tr>
      <w:tr w:rsidR="00720C19" w:rsidRPr="00720C19" w14:paraId="606CF5C6"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655747DE"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Застереження: використання інших способів надання кредиту та/або зміна інших вищезазначених умов кредитування можуть мати наслідком застосування іншої реальної річної процентної ставки та орієнтовної загальної вартості кредиту для споживача.</w:t>
            </w:r>
          </w:p>
        </w:tc>
      </w:tr>
      <w:tr w:rsidR="00720C19" w:rsidRPr="00720C19" w14:paraId="3E17FF16"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4F1D9CDF" w14:textId="77777777" w:rsidR="00024C74" w:rsidRPr="00720C19" w:rsidRDefault="00024C7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Платежі за додаткові та супутні послуги третіх осіб, обов’язкові для укладення договору/отримання кредиту, грн:</w:t>
            </w:r>
          </w:p>
        </w:tc>
      </w:tr>
      <w:tr w:rsidR="00720C19" w:rsidRPr="00720C19" w14:paraId="6F20C662"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9A1D44C" w14:textId="77777777" w:rsidR="00844DE4" w:rsidRPr="00720C19" w:rsidRDefault="00844DE4" w:rsidP="00F105E0">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1. послуги </w:t>
            </w:r>
            <w:r w:rsidR="00F105E0" w:rsidRPr="00720C19">
              <w:rPr>
                <w:rFonts w:ascii="Times New Roman" w:eastAsia="Times New Roman" w:hAnsi="Times New Roman" w:cs="Times New Roman"/>
                <w:sz w:val="12"/>
                <w:szCs w:val="12"/>
                <w:lang w:val="uk-UA" w:eastAsia="ru-RU"/>
              </w:rPr>
              <w:t>страховика</w:t>
            </w:r>
          </w:p>
        </w:tc>
        <w:tc>
          <w:tcPr>
            <w:tcW w:w="6237" w:type="dxa"/>
            <w:tcBorders>
              <w:top w:val="single" w:sz="6" w:space="0" w:color="000000"/>
              <w:left w:val="single" w:sz="6" w:space="0" w:color="000000"/>
              <w:bottom w:val="single" w:sz="6" w:space="0" w:color="000000"/>
              <w:right w:val="single" w:sz="6" w:space="0" w:color="000000"/>
            </w:tcBorders>
            <w:hideMark/>
          </w:tcPr>
          <w:p w14:paraId="105A3144"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[так/ні, розмір платежу]</w:t>
            </w:r>
          </w:p>
        </w:tc>
      </w:tr>
      <w:tr w:rsidR="00720C19" w:rsidRPr="00720C19" w14:paraId="3877AF20"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57677EC8"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5. Порядок повернення кредиту</w:t>
            </w:r>
          </w:p>
        </w:tc>
      </w:tr>
      <w:tr w:rsidR="00720C19" w:rsidRPr="00720C19" w14:paraId="685A0B50"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62862AC0"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Кількість та розмір платежів, періодичність внесення</w:t>
            </w:r>
          </w:p>
        </w:tc>
        <w:tc>
          <w:tcPr>
            <w:tcW w:w="6237" w:type="dxa"/>
            <w:tcBorders>
              <w:top w:val="single" w:sz="6" w:space="0" w:color="000000"/>
              <w:left w:val="single" w:sz="6" w:space="0" w:color="000000"/>
              <w:bottom w:val="single" w:sz="6" w:space="0" w:color="000000"/>
              <w:right w:val="single" w:sz="6" w:space="0" w:color="000000"/>
            </w:tcBorders>
            <w:hideMark/>
          </w:tcPr>
          <w:p w14:paraId="5022F691" w14:textId="77777777" w:rsidR="00844DE4" w:rsidRPr="00720C19" w:rsidRDefault="00A84F67" w:rsidP="00A84F67">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w:t>
            </w:r>
            <w:r w:rsidR="00844DE4" w:rsidRPr="00720C19">
              <w:rPr>
                <w:rFonts w:ascii="Times New Roman" w:eastAsia="Times New Roman" w:hAnsi="Times New Roman" w:cs="Times New Roman"/>
                <w:sz w:val="12"/>
                <w:szCs w:val="12"/>
                <w:lang w:val="uk-UA" w:eastAsia="ru-RU"/>
              </w:rPr>
              <w:t>адається у вигляді графіку платежів</w:t>
            </w:r>
            <w:r w:rsidRPr="00720C19">
              <w:rPr>
                <w:rFonts w:ascii="Times New Roman" w:eastAsia="Times New Roman" w:hAnsi="Times New Roman" w:cs="Times New Roman"/>
                <w:sz w:val="12"/>
                <w:szCs w:val="12"/>
                <w:lang w:val="uk-UA" w:eastAsia="ru-RU"/>
              </w:rPr>
              <w:t>.</w:t>
            </w:r>
          </w:p>
        </w:tc>
      </w:tr>
      <w:tr w:rsidR="00720C19" w:rsidRPr="00720C19" w14:paraId="46065453"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6170F8D1" w14:textId="77777777" w:rsidR="00844DE4" w:rsidRPr="00720C19" w:rsidRDefault="00265707"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6. Додаткова інформація</w:t>
            </w:r>
          </w:p>
        </w:tc>
      </w:tr>
      <w:tr w:rsidR="00720C19" w:rsidRPr="00720C19" w14:paraId="7CAAEB63"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7BDDCB4A"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Наслідки прострочення виконання та/або невиконання зобов’язань за договором про споживчий кредит:</w:t>
            </w:r>
          </w:p>
        </w:tc>
        <w:tc>
          <w:tcPr>
            <w:tcW w:w="6237" w:type="dxa"/>
            <w:tcBorders>
              <w:top w:val="single" w:sz="6" w:space="0" w:color="000000"/>
              <w:left w:val="single" w:sz="6" w:space="0" w:color="000000"/>
              <w:bottom w:val="single" w:sz="6" w:space="0" w:color="000000"/>
              <w:right w:val="single" w:sz="6" w:space="0" w:color="000000"/>
            </w:tcBorders>
            <w:hideMark/>
          </w:tcPr>
          <w:p w14:paraId="06CCDF9B"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[зазначаються розмір платежу, база його розрахунку та умови його застосування]</w:t>
            </w:r>
          </w:p>
        </w:tc>
      </w:tr>
      <w:tr w:rsidR="00720C19" w:rsidRPr="00720C19" w14:paraId="45DB28AB"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4152A01" w14:textId="6EF184E7" w:rsidR="00844DE4" w:rsidRPr="00720C19" w:rsidRDefault="00EF46FC"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Ш</w:t>
            </w:r>
            <w:r w:rsidR="00844DE4" w:rsidRPr="00720C19">
              <w:rPr>
                <w:rFonts w:ascii="Times New Roman" w:eastAsia="Times New Roman" w:hAnsi="Times New Roman" w:cs="Times New Roman"/>
                <w:sz w:val="12"/>
                <w:szCs w:val="12"/>
                <w:lang w:val="uk-UA" w:eastAsia="ru-RU"/>
              </w:rPr>
              <w:t>трафи</w:t>
            </w:r>
          </w:p>
        </w:tc>
        <w:tc>
          <w:tcPr>
            <w:tcW w:w="6237" w:type="dxa"/>
            <w:tcBorders>
              <w:top w:val="single" w:sz="6" w:space="0" w:color="000000"/>
              <w:left w:val="single" w:sz="6" w:space="0" w:color="000000"/>
              <w:bottom w:val="single" w:sz="6" w:space="0" w:color="000000"/>
              <w:right w:val="single" w:sz="6" w:space="0" w:color="000000"/>
            </w:tcBorders>
            <w:hideMark/>
          </w:tcPr>
          <w:p w14:paraId="7AF937B6" w14:textId="4291801A" w:rsidR="00844DE4" w:rsidRPr="00720C19" w:rsidRDefault="008A6A80" w:rsidP="000238B6">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50</w:t>
            </w:r>
            <w:r w:rsidR="003B74A9" w:rsidRPr="00720C19">
              <w:rPr>
                <w:rFonts w:ascii="Times New Roman" w:eastAsia="Times New Roman" w:hAnsi="Times New Roman" w:cs="Times New Roman"/>
                <w:sz w:val="12"/>
                <w:szCs w:val="12"/>
                <w:lang w:val="uk-UA" w:eastAsia="ru-RU"/>
              </w:rPr>
              <w:t>0</w:t>
            </w:r>
            <w:r w:rsidR="00A7243A" w:rsidRPr="00720C19">
              <w:rPr>
                <w:rFonts w:ascii="Times New Roman" w:eastAsia="Times New Roman" w:hAnsi="Times New Roman" w:cs="Times New Roman"/>
                <w:sz w:val="12"/>
                <w:szCs w:val="12"/>
                <w:lang w:val="uk-UA" w:eastAsia="ru-RU"/>
              </w:rPr>
              <w:t xml:space="preserve"> грн</w:t>
            </w:r>
            <w:r w:rsidR="00A47260" w:rsidRPr="00720C19">
              <w:rPr>
                <w:rFonts w:ascii="Times New Roman" w:eastAsia="Times New Roman" w:hAnsi="Times New Roman" w:cs="Times New Roman"/>
                <w:sz w:val="12"/>
                <w:szCs w:val="12"/>
                <w:lang w:val="uk-UA" w:eastAsia="ru-RU"/>
              </w:rPr>
              <w:t>.</w:t>
            </w:r>
            <w:r w:rsidR="00A7243A" w:rsidRPr="00720C19">
              <w:rPr>
                <w:rFonts w:ascii="Times New Roman" w:eastAsia="Times New Roman" w:hAnsi="Times New Roman" w:cs="Times New Roman"/>
                <w:sz w:val="12"/>
                <w:szCs w:val="12"/>
                <w:lang w:val="uk-UA" w:eastAsia="ru-RU"/>
              </w:rPr>
              <w:t xml:space="preserve"> в день (</w:t>
            </w:r>
            <w:r w:rsidR="00A47260" w:rsidRPr="00720C19">
              <w:rPr>
                <w:rFonts w:ascii="Times New Roman" w:eastAsia="Times New Roman" w:hAnsi="Times New Roman" w:cs="Times New Roman"/>
                <w:sz w:val="12"/>
                <w:szCs w:val="12"/>
                <w:lang w:val="uk-UA" w:eastAsia="ru-RU"/>
              </w:rPr>
              <w:t>перші 3 (три) календарних дні прострочення)</w:t>
            </w:r>
          </w:p>
        </w:tc>
      </w:tr>
      <w:tr w:rsidR="00720C19" w:rsidRPr="00720C19" w14:paraId="4C8D5346"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03B4032A"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процентна ставка, яка застосовується при невиконанні зобов’язання щодо повернення кредиту</w:t>
            </w:r>
          </w:p>
        </w:tc>
        <w:tc>
          <w:tcPr>
            <w:tcW w:w="6237" w:type="dxa"/>
            <w:tcBorders>
              <w:top w:val="single" w:sz="6" w:space="0" w:color="000000"/>
              <w:left w:val="single" w:sz="6" w:space="0" w:color="000000"/>
              <w:bottom w:val="single" w:sz="6" w:space="0" w:color="000000"/>
              <w:right w:val="single" w:sz="6" w:space="0" w:color="000000"/>
            </w:tcBorders>
            <w:hideMark/>
          </w:tcPr>
          <w:p w14:paraId="2BEA09F9" w14:textId="1B6067C3" w:rsidR="00844DE4" w:rsidRPr="00720C19" w:rsidRDefault="008A6A80" w:rsidP="000238B6">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__</w:t>
            </w:r>
            <w:r w:rsidR="00A7243A" w:rsidRPr="00720C19">
              <w:rPr>
                <w:rFonts w:ascii="Times New Roman" w:eastAsia="Times New Roman" w:hAnsi="Times New Roman" w:cs="Times New Roman"/>
                <w:sz w:val="12"/>
                <w:szCs w:val="12"/>
                <w:lang w:val="uk-UA" w:eastAsia="ru-RU"/>
              </w:rPr>
              <w:t xml:space="preserve"> % в день </w:t>
            </w:r>
            <w:r w:rsidR="00A47260" w:rsidRPr="00720C19">
              <w:rPr>
                <w:rFonts w:ascii="Times New Roman" w:eastAsia="Times New Roman" w:hAnsi="Times New Roman" w:cs="Times New Roman"/>
                <w:sz w:val="12"/>
                <w:szCs w:val="12"/>
                <w:lang w:val="uk-UA" w:eastAsia="ru-RU"/>
              </w:rPr>
              <w:t xml:space="preserve">(з </w:t>
            </w:r>
            <w:r w:rsidR="00A84F67" w:rsidRPr="00720C19">
              <w:rPr>
                <w:rFonts w:ascii="Times New Roman" w:eastAsia="Times New Roman" w:hAnsi="Times New Roman" w:cs="Times New Roman"/>
                <w:sz w:val="12"/>
                <w:szCs w:val="12"/>
                <w:lang w:val="uk-UA" w:eastAsia="ru-RU"/>
              </w:rPr>
              <w:t>першого календар</w:t>
            </w:r>
            <w:r w:rsidR="00A47260" w:rsidRPr="00720C19">
              <w:rPr>
                <w:rFonts w:ascii="Times New Roman" w:eastAsia="Times New Roman" w:hAnsi="Times New Roman" w:cs="Times New Roman"/>
                <w:sz w:val="12"/>
                <w:szCs w:val="12"/>
                <w:lang w:val="uk-UA" w:eastAsia="ru-RU"/>
              </w:rPr>
              <w:t xml:space="preserve">ного </w:t>
            </w:r>
            <w:r w:rsidR="00A7243A" w:rsidRPr="00720C19">
              <w:rPr>
                <w:rFonts w:ascii="Times New Roman" w:eastAsia="Times New Roman" w:hAnsi="Times New Roman" w:cs="Times New Roman"/>
                <w:sz w:val="12"/>
                <w:szCs w:val="12"/>
                <w:lang w:val="uk-UA" w:eastAsia="ru-RU"/>
              </w:rPr>
              <w:t>дня прос</w:t>
            </w:r>
            <w:r w:rsidR="00A47260" w:rsidRPr="00720C19">
              <w:rPr>
                <w:rFonts w:ascii="Times New Roman" w:eastAsia="Times New Roman" w:hAnsi="Times New Roman" w:cs="Times New Roman"/>
                <w:sz w:val="12"/>
                <w:szCs w:val="12"/>
                <w:lang w:val="uk-UA" w:eastAsia="ru-RU"/>
              </w:rPr>
              <w:t>т</w:t>
            </w:r>
            <w:r w:rsidR="00A7243A" w:rsidRPr="00720C19">
              <w:rPr>
                <w:rFonts w:ascii="Times New Roman" w:eastAsia="Times New Roman" w:hAnsi="Times New Roman" w:cs="Times New Roman"/>
                <w:sz w:val="12"/>
                <w:szCs w:val="12"/>
                <w:lang w:val="uk-UA" w:eastAsia="ru-RU"/>
              </w:rPr>
              <w:t>роч</w:t>
            </w:r>
            <w:r w:rsidR="00A47260" w:rsidRPr="00720C19">
              <w:rPr>
                <w:rFonts w:ascii="Times New Roman" w:eastAsia="Times New Roman" w:hAnsi="Times New Roman" w:cs="Times New Roman"/>
                <w:sz w:val="12"/>
                <w:szCs w:val="12"/>
                <w:lang w:val="uk-UA" w:eastAsia="ru-RU"/>
              </w:rPr>
              <w:t>ення)</w:t>
            </w:r>
          </w:p>
        </w:tc>
      </w:tr>
      <w:tr w:rsidR="00720C19" w:rsidRPr="00720C19" w14:paraId="32B199EF"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tcPr>
          <w:p w14:paraId="18B4EFB6" w14:textId="11C31994" w:rsidR="00B60363" w:rsidRPr="00720C19" w:rsidRDefault="00B60363" w:rsidP="000238B6">
            <w:pPr>
              <w:spacing w:after="0" w:line="240" w:lineRule="auto"/>
              <w:rPr>
                <w:rFonts w:ascii="Times New Roman" w:eastAsia="Times New Roman" w:hAnsi="Times New Roman" w:cs="Times New Roman"/>
                <w:sz w:val="12"/>
                <w:szCs w:val="12"/>
                <w:lang w:val="uk-UA" w:eastAsia="ru-RU"/>
              </w:rPr>
            </w:pPr>
            <w:r w:rsidRPr="00720C19">
              <w:rPr>
                <w:rFonts w:ascii="Times New Roman" w:hAnsi="Times New Roman" w:cs="Times New Roman"/>
                <w:sz w:val="12"/>
                <w:szCs w:val="12"/>
                <w:shd w:val="clear" w:color="auto" w:fill="FFFFFF"/>
              </w:rPr>
              <w:t>Кредитодавець має право залучати до врегулювання простроченої заборгованості колекторську компанію.</w:t>
            </w:r>
          </w:p>
        </w:tc>
        <w:tc>
          <w:tcPr>
            <w:tcW w:w="6237" w:type="dxa"/>
            <w:tcBorders>
              <w:top w:val="single" w:sz="6" w:space="0" w:color="000000"/>
              <w:left w:val="single" w:sz="6" w:space="0" w:color="000000"/>
              <w:bottom w:val="single" w:sz="6" w:space="0" w:color="000000"/>
              <w:right w:val="single" w:sz="6" w:space="0" w:color="000000"/>
            </w:tcBorders>
          </w:tcPr>
          <w:p w14:paraId="705CC9AB" w14:textId="23D4D0C3" w:rsidR="00B60363" w:rsidRPr="00720C19" w:rsidRDefault="000C4271" w:rsidP="00A84F67">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Т</w:t>
            </w:r>
            <w:r w:rsidR="00B60363" w:rsidRPr="00720C19">
              <w:rPr>
                <w:rFonts w:ascii="Times New Roman" w:eastAsia="Times New Roman" w:hAnsi="Times New Roman" w:cs="Times New Roman"/>
                <w:sz w:val="12"/>
                <w:szCs w:val="12"/>
                <w:lang w:val="uk-UA" w:eastAsia="ru-RU"/>
              </w:rPr>
              <w:t>ак</w:t>
            </w:r>
          </w:p>
        </w:tc>
      </w:tr>
      <w:tr w:rsidR="00720C19" w:rsidRPr="00720C19" w14:paraId="4EA07BEE"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tcPr>
          <w:p w14:paraId="65D244A6" w14:textId="10269CFD" w:rsidR="00B60363" w:rsidRPr="00720C19" w:rsidRDefault="00B60363" w:rsidP="005C1F1D">
            <w:pPr>
              <w:spacing w:after="0" w:line="240" w:lineRule="auto"/>
              <w:rPr>
                <w:rFonts w:ascii="Times New Roman" w:eastAsia="Times New Roman" w:hAnsi="Times New Roman" w:cs="Times New Roman"/>
                <w:sz w:val="12"/>
                <w:szCs w:val="12"/>
                <w:lang w:val="uk-UA" w:eastAsia="ru-RU"/>
              </w:rPr>
            </w:pPr>
            <w:r w:rsidRPr="00720C19">
              <w:rPr>
                <w:rFonts w:ascii="Times New Roman" w:hAnsi="Times New Roman" w:cs="Times New Roman"/>
                <w:sz w:val="12"/>
                <w:szCs w:val="12"/>
                <w:shd w:val="clear" w:color="auto" w:fill="FFFFFF"/>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720C19" w:rsidRPr="00720C19" w14:paraId="46E15870"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64C078A6"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7. Інші важливі правові аспекти</w:t>
            </w:r>
          </w:p>
        </w:tc>
      </w:tr>
      <w:tr w:rsidR="00720C19" w:rsidRPr="00720C19" w14:paraId="08191BBE"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4E0A9C40"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Споживач має право безкоштовно отримати копію проекту договору про споживчий кредит у письмовій чи електронній формі за своїм вибором. Це положення не застосовується у разі відмови кредитодавця від продовження процесу укладання договору зі споживачем.</w:t>
            </w:r>
          </w:p>
        </w:tc>
      </w:tr>
      <w:tr w:rsidR="00720C19" w:rsidRPr="00720C19" w14:paraId="6FFC2166"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64A0F5B"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6237" w:type="dxa"/>
            <w:tcBorders>
              <w:top w:val="single" w:sz="6" w:space="0" w:color="000000"/>
              <w:left w:val="single" w:sz="6" w:space="0" w:color="000000"/>
              <w:bottom w:val="single" w:sz="6" w:space="0" w:color="000000"/>
              <w:right w:val="single" w:sz="6" w:space="0" w:color="000000"/>
            </w:tcBorders>
            <w:hideMark/>
          </w:tcPr>
          <w:p w14:paraId="223BECE7" w14:textId="77777777" w:rsidR="00844DE4" w:rsidRPr="00720C19" w:rsidRDefault="006B2AA5"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ТАК</w:t>
            </w:r>
          </w:p>
        </w:tc>
      </w:tr>
      <w:tr w:rsidR="00720C19" w:rsidRPr="00720C19" w14:paraId="536A130E"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369A2AD6" w14:textId="77777777" w:rsidR="00844DE4" w:rsidRPr="00720C19" w:rsidRDefault="00844DE4" w:rsidP="00A84F67">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 xml:space="preserve">Споживач має право достроково повернути споживчий кредит без будь-якої додаткової плати, пов’язаної з достроковим поверненням. </w:t>
            </w:r>
          </w:p>
        </w:tc>
      </w:tr>
      <w:tr w:rsidR="00720C19" w:rsidRPr="00720C19" w14:paraId="25A5EA92"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2769EC95"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Умови договору про споживчий кредит можуть відрізнятися від інформації, наведеної в цьому Паспорті споживчого кредиту, та будуть залежати від проведеної кредитодавцем оцінки кредитоспроможності споживача з урахуванням, зокрема, наданої ним інформації про майновий та сімейний стан, розмір доходів тощо.</w:t>
            </w:r>
          </w:p>
        </w:tc>
      </w:tr>
      <w:tr w:rsidR="00720C19" w:rsidRPr="00720C19" w14:paraId="42FF0F11"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69249FBB"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Дата надання інформації: ДД/ММ/РРРР</w:t>
            </w:r>
          </w:p>
        </w:tc>
        <w:tc>
          <w:tcPr>
            <w:tcW w:w="6237" w:type="dxa"/>
            <w:tcBorders>
              <w:top w:val="single" w:sz="6" w:space="0" w:color="000000"/>
              <w:left w:val="single" w:sz="6" w:space="0" w:color="000000"/>
              <w:bottom w:val="single" w:sz="6" w:space="0" w:color="000000"/>
              <w:right w:val="single" w:sz="6" w:space="0" w:color="000000"/>
            </w:tcBorders>
            <w:hideMark/>
          </w:tcPr>
          <w:p w14:paraId="3D10A7B8"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Ця інформація зберігає чинність та є актуальною до: ДД/ММ/РРРР</w:t>
            </w:r>
          </w:p>
        </w:tc>
      </w:tr>
      <w:tr w:rsidR="00720C19" w:rsidRPr="00720C19" w14:paraId="2D9E62B4"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4DF1D51E"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p>
        </w:tc>
        <w:tc>
          <w:tcPr>
            <w:tcW w:w="6237" w:type="dxa"/>
            <w:tcBorders>
              <w:top w:val="single" w:sz="6" w:space="0" w:color="000000"/>
              <w:left w:val="single" w:sz="6" w:space="0" w:color="000000"/>
              <w:bottom w:val="single" w:sz="6" w:space="0" w:color="000000"/>
              <w:right w:val="single" w:sz="6" w:space="0" w:color="000000"/>
            </w:tcBorders>
            <w:hideMark/>
          </w:tcPr>
          <w:p w14:paraId="5189C6D9"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p>
        </w:tc>
      </w:tr>
      <w:tr w:rsidR="00720C19" w:rsidRPr="00720C19" w14:paraId="71933692"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03D4E23"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Підпис кредитодавця:</w:t>
            </w:r>
          </w:p>
        </w:tc>
        <w:tc>
          <w:tcPr>
            <w:tcW w:w="6237" w:type="dxa"/>
            <w:tcBorders>
              <w:top w:val="single" w:sz="6" w:space="0" w:color="000000"/>
              <w:left w:val="single" w:sz="6" w:space="0" w:color="000000"/>
              <w:bottom w:val="single" w:sz="6" w:space="0" w:color="000000"/>
              <w:right w:val="single" w:sz="6" w:space="0" w:color="000000"/>
            </w:tcBorders>
            <w:hideMark/>
          </w:tcPr>
          <w:p w14:paraId="3AEB57C7"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ПІБ, підпис</w:t>
            </w:r>
          </w:p>
        </w:tc>
      </w:tr>
      <w:tr w:rsidR="00720C19" w:rsidRPr="00720C19" w14:paraId="7DC7D252"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37A1719B"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p>
        </w:tc>
        <w:tc>
          <w:tcPr>
            <w:tcW w:w="6237" w:type="dxa"/>
            <w:tcBorders>
              <w:top w:val="single" w:sz="6" w:space="0" w:color="000000"/>
              <w:left w:val="single" w:sz="6" w:space="0" w:color="000000"/>
              <w:bottom w:val="single" w:sz="6" w:space="0" w:color="000000"/>
              <w:right w:val="single" w:sz="6" w:space="0" w:color="000000"/>
            </w:tcBorders>
            <w:hideMark/>
          </w:tcPr>
          <w:p w14:paraId="479016CF"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p>
        </w:tc>
      </w:tr>
      <w:tr w:rsidR="00720C19" w:rsidRPr="00720C19" w14:paraId="29125570"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75DC8CCC"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Підтверджую отримання та ознайомлення з інформацією про умови кредитування та орієнтовну загальну вартість кредиту, надані виходячи із обраних мною умов кредитування.</w:t>
            </w:r>
          </w:p>
        </w:tc>
      </w:tr>
      <w:tr w:rsidR="00720C19" w:rsidRPr="00720C19" w14:paraId="0B1FC5DC"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3F646FBF" w14:textId="77777777" w:rsidR="00844DE4" w:rsidRPr="00720C19" w:rsidRDefault="00844DE4" w:rsidP="00435AE8">
            <w:pPr>
              <w:spacing w:after="0" w:line="240" w:lineRule="auto"/>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720C19" w:rsidRPr="00720C19" w14:paraId="58D0E77F"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hideMark/>
          </w:tcPr>
          <w:p w14:paraId="6F778FB4" w14:textId="0AF42FAF" w:rsidR="00F14C5E" w:rsidRPr="00720C19" w:rsidRDefault="00F14C5E" w:rsidP="00F14C5E">
            <w:pPr>
              <w:spacing w:after="0" w:line="240" w:lineRule="auto"/>
              <w:jc w:val="both"/>
              <w:rPr>
                <w:rFonts w:ascii="Times New Roman" w:eastAsia="Times New Roman" w:hAnsi="Times New Roman" w:cs="Times New Roman"/>
                <w:sz w:val="12"/>
                <w:szCs w:val="12"/>
                <w:lang w:val="uk-UA" w:eastAsia="ru-RU"/>
              </w:rPr>
            </w:pPr>
            <w:r w:rsidRPr="00720C19">
              <w:rPr>
                <w:rFonts w:ascii="Times New Roman" w:hAnsi="Times New Roman" w:cs="Times New Roman"/>
                <w:sz w:val="12"/>
                <w:szCs w:val="12"/>
                <w:shd w:val="clear" w:color="auto" w:fill="FFFFFF"/>
              </w:rPr>
              <w:t>Підтверджую отримання мною інформації про право кредитодавця залучати до врегулювання 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кредитодавцем та/або колекторською компанією,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720C19" w:rsidRPr="00720C19" w14:paraId="33A3E661" w14:textId="77777777" w:rsidTr="002230FC">
        <w:tc>
          <w:tcPr>
            <w:tcW w:w="10793" w:type="dxa"/>
            <w:gridSpan w:val="3"/>
            <w:tcBorders>
              <w:top w:val="single" w:sz="6" w:space="0" w:color="000000"/>
              <w:left w:val="single" w:sz="6" w:space="0" w:color="000000"/>
              <w:bottom w:val="single" w:sz="6" w:space="0" w:color="000000"/>
              <w:right w:val="single" w:sz="6" w:space="0" w:color="000000"/>
            </w:tcBorders>
          </w:tcPr>
          <w:p w14:paraId="1166E676" w14:textId="6BE0C499" w:rsidR="00F14C5E" w:rsidRPr="00720C19" w:rsidRDefault="00F14C5E" w:rsidP="00F14C5E">
            <w:pPr>
              <w:spacing w:after="0" w:line="240" w:lineRule="auto"/>
              <w:jc w:val="both"/>
              <w:rPr>
                <w:rFonts w:ascii="Times New Roman" w:eastAsia="Times New Roman" w:hAnsi="Times New Roman" w:cs="Times New Roman"/>
                <w:sz w:val="12"/>
                <w:szCs w:val="12"/>
                <w:lang w:val="uk-UA" w:eastAsia="ru-RU"/>
              </w:rPr>
            </w:pPr>
            <w:r w:rsidRPr="00720C19">
              <w:rPr>
                <w:rFonts w:ascii="Times New Roman" w:hAnsi="Times New Roman" w:cs="Times New Roman"/>
                <w:sz w:val="12"/>
                <w:szCs w:val="12"/>
                <w:shd w:val="clear" w:color="auto" w:fill="FFFFFF"/>
              </w:rPr>
              <w:t>Підтверджую повідомлення мене про передбачену </w:t>
            </w:r>
            <w:hyperlink r:id="rId7" w:anchor="n1190" w:tgtFrame="_blank" w:history="1">
              <w:r w:rsidRPr="00720C19">
                <w:rPr>
                  <w:rStyle w:val="a5"/>
                  <w:rFonts w:ascii="Times New Roman" w:hAnsi="Times New Roman" w:cs="Times New Roman"/>
                  <w:color w:val="auto"/>
                  <w:sz w:val="12"/>
                  <w:szCs w:val="12"/>
                  <w:shd w:val="clear" w:color="auto" w:fill="FFFFFF"/>
                </w:rPr>
                <w:t>статтею 182</w:t>
              </w:r>
            </w:hyperlink>
            <w:r w:rsidRPr="00720C19">
              <w:rPr>
                <w:rFonts w:ascii="Times New Roman" w:hAnsi="Times New Roman" w:cs="Times New Roman"/>
                <w:sz w:val="12"/>
                <w:szCs w:val="12"/>
                <w:shd w:val="clear" w:color="auto" w:fill="FFFFFF"/>
              </w:rPr>
              <w:t> 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кредитодавцю.</w:t>
            </w:r>
          </w:p>
        </w:tc>
      </w:tr>
      <w:tr w:rsidR="00720C19" w:rsidRPr="00720C19" w14:paraId="7A61B6AB" w14:textId="77777777" w:rsidTr="002230FC">
        <w:trPr>
          <w:gridAfter w:val="1"/>
          <w:wAfter w:w="19" w:type="dxa"/>
        </w:trPr>
        <w:tc>
          <w:tcPr>
            <w:tcW w:w="4537" w:type="dxa"/>
            <w:tcBorders>
              <w:top w:val="single" w:sz="6" w:space="0" w:color="000000"/>
              <w:left w:val="single" w:sz="6" w:space="0" w:color="000000"/>
              <w:bottom w:val="single" w:sz="6" w:space="0" w:color="000000"/>
              <w:right w:val="single" w:sz="6" w:space="0" w:color="000000"/>
            </w:tcBorders>
            <w:hideMark/>
          </w:tcPr>
          <w:p w14:paraId="614DDDC2"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Підпис споживача:</w:t>
            </w:r>
          </w:p>
        </w:tc>
        <w:tc>
          <w:tcPr>
            <w:tcW w:w="6237" w:type="dxa"/>
            <w:tcBorders>
              <w:top w:val="single" w:sz="6" w:space="0" w:color="000000"/>
              <w:left w:val="single" w:sz="6" w:space="0" w:color="000000"/>
              <w:bottom w:val="single" w:sz="6" w:space="0" w:color="000000"/>
              <w:right w:val="single" w:sz="6" w:space="0" w:color="000000"/>
            </w:tcBorders>
            <w:hideMark/>
          </w:tcPr>
          <w:p w14:paraId="03414787" w14:textId="77777777" w:rsidR="00844DE4" w:rsidRPr="00720C19" w:rsidRDefault="00844DE4" w:rsidP="00435AE8">
            <w:pPr>
              <w:spacing w:after="0" w:line="240" w:lineRule="auto"/>
              <w:jc w:val="center"/>
              <w:rPr>
                <w:rFonts w:ascii="Times New Roman" w:eastAsia="Times New Roman" w:hAnsi="Times New Roman" w:cs="Times New Roman"/>
                <w:sz w:val="12"/>
                <w:szCs w:val="12"/>
                <w:lang w:val="uk-UA" w:eastAsia="ru-RU"/>
              </w:rPr>
            </w:pPr>
            <w:r w:rsidRPr="00720C19">
              <w:rPr>
                <w:rFonts w:ascii="Times New Roman" w:eastAsia="Times New Roman" w:hAnsi="Times New Roman" w:cs="Times New Roman"/>
                <w:sz w:val="12"/>
                <w:szCs w:val="12"/>
                <w:lang w:val="uk-UA" w:eastAsia="ru-RU"/>
              </w:rPr>
              <w:t>Дата, ПІБ, підпис.</w:t>
            </w:r>
            <w:bookmarkStart w:id="18" w:name="_GoBack"/>
            <w:bookmarkEnd w:id="18"/>
          </w:p>
        </w:tc>
      </w:tr>
    </w:tbl>
    <w:p w14:paraId="77B8B594" w14:textId="77777777" w:rsidR="00844DE4" w:rsidRPr="00720C19" w:rsidRDefault="00844DE4" w:rsidP="002230FC">
      <w:pPr>
        <w:spacing w:after="0" w:line="240" w:lineRule="auto"/>
        <w:rPr>
          <w:rFonts w:ascii="Times New Roman" w:hAnsi="Times New Roman" w:cs="Times New Roman"/>
          <w:sz w:val="12"/>
          <w:szCs w:val="12"/>
          <w:lang w:val="uk-UA"/>
        </w:rPr>
      </w:pPr>
      <w:bookmarkStart w:id="19" w:name="n246"/>
      <w:bookmarkStart w:id="20" w:name="n270"/>
      <w:bookmarkEnd w:id="19"/>
      <w:bookmarkEnd w:id="20"/>
    </w:p>
    <w:sectPr w:rsidR="00844DE4" w:rsidRPr="00720C19" w:rsidSect="002230FC">
      <w:footerReference w:type="default" r:id="rId8"/>
      <w:pgSz w:w="11906" w:h="16838"/>
      <w:pgMar w:top="142" w:right="850" w:bottom="28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53440" w16cex:dateUtc="2021-07-11T06:11:00Z"/>
  <w16cex:commentExtensible w16cex:durableId="2495826B" w16cex:dateUtc="2021-07-11T11:44:00Z"/>
  <w16cex:commentExtensible w16cex:durableId="24956AB2" w16cex:dateUtc="2021-07-11T10:03:00Z"/>
  <w16cex:commentExtensible w16cex:durableId="24958F5B" w16cex:dateUtc="2021-07-1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DB0FA2" w16cid:durableId="24953440"/>
  <w16cid:commentId w16cid:paraId="7BE5EA9B" w16cid:durableId="2495826B"/>
  <w16cid:commentId w16cid:paraId="771B49ED" w16cid:durableId="24956AB2"/>
  <w16cid:commentId w16cid:paraId="0459180D" w16cid:durableId="24958F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195FE" w14:textId="77777777" w:rsidR="000238B6" w:rsidRDefault="000238B6">
      <w:pPr>
        <w:spacing w:after="0" w:line="240" w:lineRule="auto"/>
      </w:pPr>
      <w:r>
        <w:separator/>
      </w:r>
    </w:p>
  </w:endnote>
  <w:endnote w:type="continuationSeparator" w:id="0">
    <w:p w14:paraId="40F1C6C0" w14:textId="77777777" w:rsidR="000238B6" w:rsidRDefault="0002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639940"/>
      <w:docPartObj>
        <w:docPartGallery w:val="Page Numbers (Bottom of Page)"/>
        <w:docPartUnique/>
      </w:docPartObj>
    </w:sdtPr>
    <w:sdtEndPr/>
    <w:sdtContent>
      <w:p w14:paraId="1B5A5688" w14:textId="1BBAFEBF" w:rsidR="000238B6" w:rsidRDefault="000238B6">
        <w:pPr>
          <w:pStyle w:val="a3"/>
          <w:jc w:val="right"/>
        </w:pPr>
        <w:r>
          <w:fldChar w:fldCharType="begin"/>
        </w:r>
        <w:r>
          <w:instrText>PAGE   \* MERGEFORMAT</w:instrText>
        </w:r>
        <w:r>
          <w:fldChar w:fldCharType="separate"/>
        </w:r>
        <w:r w:rsidR="008A6A80">
          <w:rPr>
            <w:noProof/>
          </w:rPr>
          <w:t>2</w:t>
        </w:r>
        <w:r>
          <w:fldChar w:fldCharType="end"/>
        </w:r>
      </w:p>
    </w:sdtContent>
  </w:sdt>
  <w:p w14:paraId="73B66D8E" w14:textId="77777777" w:rsidR="000238B6" w:rsidRDefault="000238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C1C5" w14:textId="77777777" w:rsidR="000238B6" w:rsidRDefault="000238B6">
      <w:pPr>
        <w:spacing w:after="0" w:line="240" w:lineRule="auto"/>
      </w:pPr>
      <w:r>
        <w:separator/>
      </w:r>
    </w:p>
  </w:footnote>
  <w:footnote w:type="continuationSeparator" w:id="0">
    <w:p w14:paraId="7D971D8A" w14:textId="77777777" w:rsidR="000238B6" w:rsidRDefault="00023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3634F"/>
    <w:multiLevelType w:val="hybridMultilevel"/>
    <w:tmpl w:val="3C90E0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48E4E5C"/>
    <w:multiLevelType w:val="hybridMultilevel"/>
    <w:tmpl w:val="B1FA33A8"/>
    <w:lvl w:ilvl="0" w:tplc="04190001">
      <w:start w:val="1"/>
      <w:numFmt w:val="bullet"/>
      <w:lvlText w:val=""/>
      <w:lvlJc w:val="left"/>
      <w:pPr>
        <w:ind w:left="720" w:hanging="360"/>
      </w:pPr>
      <w:rPr>
        <w:rFonts w:ascii="Symbol" w:hAnsi="Symbol" w:hint="default"/>
      </w:rPr>
    </w:lvl>
    <w:lvl w:ilvl="1" w:tplc="451A6C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07377C"/>
    <w:multiLevelType w:val="hybridMultilevel"/>
    <w:tmpl w:val="D318E9CE"/>
    <w:lvl w:ilvl="0" w:tplc="154085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FF3433"/>
    <w:multiLevelType w:val="hybridMultilevel"/>
    <w:tmpl w:val="A34AC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зарева Марина">
    <w15:presenceInfo w15:providerId="None" w15:userId="Лазарева Ма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E4"/>
    <w:rsid w:val="000238B6"/>
    <w:rsid w:val="00024C74"/>
    <w:rsid w:val="000C4271"/>
    <w:rsid w:val="001B5EBB"/>
    <w:rsid w:val="001C3208"/>
    <w:rsid w:val="002230FC"/>
    <w:rsid w:val="00233DC2"/>
    <w:rsid w:val="00265707"/>
    <w:rsid w:val="002C0D8F"/>
    <w:rsid w:val="003561E7"/>
    <w:rsid w:val="003954D2"/>
    <w:rsid w:val="003B74A9"/>
    <w:rsid w:val="004300C4"/>
    <w:rsid w:val="00435AE8"/>
    <w:rsid w:val="005C1F1D"/>
    <w:rsid w:val="00651C91"/>
    <w:rsid w:val="0068369D"/>
    <w:rsid w:val="006B2AA5"/>
    <w:rsid w:val="00720C19"/>
    <w:rsid w:val="00735CFD"/>
    <w:rsid w:val="007370A0"/>
    <w:rsid w:val="0079360C"/>
    <w:rsid w:val="0082606D"/>
    <w:rsid w:val="00844DE4"/>
    <w:rsid w:val="0089258E"/>
    <w:rsid w:val="008A6A80"/>
    <w:rsid w:val="008B0DBC"/>
    <w:rsid w:val="00915EAE"/>
    <w:rsid w:val="00945437"/>
    <w:rsid w:val="00985123"/>
    <w:rsid w:val="009E17B5"/>
    <w:rsid w:val="00A16D3E"/>
    <w:rsid w:val="00A47260"/>
    <w:rsid w:val="00A51DBA"/>
    <w:rsid w:val="00A7243A"/>
    <w:rsid w:val="00A84F67"/>
    <w:rsid w:val="00B36778"/>
    <w:rsid w:val="00B60363"/>
    <w:rsid w:val="00B92D9E"/>
    <w:rsid w:val="00BF5E93"/>
    <w:rsid w:val="00C00DA6"/>
    <w:rsid w:val="00C2624B"/>
    <w:rsid w:val="00CB02C1"/>
    <w:rsid w:val="00CC3D27"/>
    <w:rsid w:val="00CF2386"/>
    <w:rsid w:val="00D115F1"/>
    <w:rsid w:val="00D53F52"/>
    <w:rsid w:val="00DC4349"/>
    <w:rsid w:val="00E05D8C"/>
    <w:rsid w:val="00E5428A"/>
    <w:rsid w:val="00EF46FC"/>
    <w:rsid w:val="00F105E0"/>
    <w:rsid w:val="00F14C5E"/>
    <w:rsid w:val="00F55B83"/>
    <w:rsid w:val="00F6599E"/>
    <w:rsid w:val="00F659EB"/>
    <w:rsid w:val="00FC1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3A5A"/>
  <w15:chartTrackingRefBased/>
  <w15:docId w15:val="{8577B4E6-D095-4BF2-A4BF-E235089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D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4D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44DE4"/>
  </w:style>
  <w:style w:type="character" w:styleId="a5">
    <w:name w:val="Hyperlink"/>
    <w:basedOn w:val="a0"/>
    <w:uiPriority w:val="99"/>
    <w:unhideWhenUsed/>
    <w:rsid w:val="00A7243A"/>
    <w:rPr>
      <w:color w:val="0000FF"/>
      <w:u w:val="single"/>
    </w:rPr>
  </w:style>
  <w:style w:type="paragraph" w:styleId="a6">
    <w:name w:val="List Paragraph"/>
    <w:basedOn w:val="a"/>
    <w:uiPriority w:val="34"/>
    <w:qFormat/>
    <w:rsid w:val="00A47260"/>
    <w:pPr>
      <w:ind w:left="720"/>
      <w:contextualSpacing/>
    </w:pPr>
  </w:style>
  <w:style w:type="character" w:styleId="a7">
    <w:name w:val="annotation reference"/>
    <w:basedOn w:val="a0"/>
    <w:uiPriority w:val="99"/>
    <w:semiHidden/>
    <w:unhideWhenUsed/>
    <w:rsid w:val="008B0DBC"/>
    <w:rPr>
      <w:sz w:val="16"/>
      <w:szCs w:val="16"/>
    </w:rPr>
  </w:style>
  <w:style w:type="paragraph" w:styleId="a8">
    <w:name w:val="annotation text"/>
    <w:basedOn w:val="a"/>
    <w:link w:val="a9"/>
    <w:uiPriority w:val="99"/>
    <w:semiHidden/>
    <w:unhideWhenUsed/>
    <w:rsid w:val="008B0DBC"/>
    <w:pPr>
      <w:spacing w:line="240" w:lineRule="auto"/>
    </w:pPr>
    <w:rPr>
      <w:sz w:val="20"/>
      <w:szCs w:val="20"/>
    </w:rPr>
  </w:style>
  <w:style w:type="character" w:customStyle="1" w:styleId="a9">
    <w:name w:val="Текст примечания Знак"/>
    <w:basedOn w:val="a0"/>
    <w:link w:val="a8"/>
    <w:uiPriority w:val="99"/>
    <w:semiHidden/>
    <w:rsid w:val="008B0DBC"/>
    <w:rPr>
      <w:sz w:val="20"/>
      <w:szCs w:val="20"/>
    </w:rPr>
  </w:style>
  <w:style w:type="paragraph" w:styleId="aa">
    <w:name w:val="annotation subject"/>
    <w:basedOn w:val="a8"/>
    <w:next w:val="a8"/>
    <w:link w:val="ab"/>
    <w:uiPriority w:val="99"/>
    <w:semiHidden/>
    <w:unhideWhenUsed/>
    <w:rsid w:val="008B0DBC"/>
    <w:rPr>
      <w:b/>
      <w:bCs/>
    </w:rPr>
  </w:style>
  <w:style w:type="character" w:customStyle="1" w:styleId="ab">
    <w:name w:val="Тема примечания Знак"/>
    <w:basedOn w:val="a9"/>
    <w:link w:val="aa"/>
    <w:uiPriority w:val="99"/>
    <w:semiHidden/>
    <w:rsid w:val="008B0DBC"/>
    <w:rPr>
      <w:b/>
      <w:bCs/>
      <w:sz w:val="20"/>
      <w:szCs w:val="20"/>
    </w:rPr>
  </w:style>
  <w:style w:type="character" w:customStyle="1" w:styleId="UnresolvedMention">
    <w:name w:val="Unresolved Mention"/>
    <w:basedOn w:val="a0"/>
    <w:uiPriority w:val="99"/>
    <w:semiHidden/>
    <w:unhideWhenUsed/>
    <w:rsid w:val="000C4271"/>
    <w:rPr>
      <w:color w:val="605E5C"/>
      <w:shd w:val="clear" w:color="auto" w:fill="E1DFDD"/>
    </w:rPr>
  </w:style>
  <w:style w:type="paragraph" w:styleId="ac">
    <w:name w:val="Balloon Text"/>
    <w:basedOn w:val="a"/>
    <w:link w:val="ad"/>
    <w:uiPriority w:val="99"/>
    <w:semiHidden/>
    <w:unhideWhenUsed/>
    <w:rsid w:val="000238B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3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zakon.rada.gov.ua/laws/show/234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18E417D6</Template>
  <TotalTime>613</TotalTime>
  <Pages>1</Pages>
  <Words>1144</Words>
  <Characters>6524</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Admin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Кристина</dc:creator>
  <cp:keywords/>
  <dc:description/>
  <cp:lastModifiedBy>Блонская Анна</cp:lastModifiedBy>
  <cp:revision>29</cp:revision>
  <dcterms:created xsi:type="dcterms:W3CDTF">2020-10-08T14:27:00Z</dcterms:created>
  <dcterms:modified xsi:type="dcterms:W3CDTF">2021-07-21T12:35:00Z</dcterms:modified>
</cp:coreProperties>
</file>